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13771" w:type="dxa"/>
        <w:jc w:val="center"/>
        <w:tblInd w:w="0" w:type="dxa"/>
        <w:tblCellMar>
          <w:left w:w="108" w:type="dxa"/>
          <w:right w:w="108" w:type="dxa"/>
        </w:tblCellMar>
        <w:tblLook w:val="01E0" w:firstRow="1" w:lastRow="1" w:firstColumn="1" w:lastColumn="1" w:noHBand="0" w:noVBand="0"/>
      </w:tblPr>
      <w:tblGrid>
        <w:gridCol w:w="6660"/>
        <w:gridCol w:w="7111"/>
      </w:tblGrid>
      <w:tr w:rsidR="001615B0" w:rsidRPr="001615B0" w14:paraId="353F3D42" w14:textId="77777777">
        <w:trPr>
          <w:trHeight w:val="719"/>
          <w:jc w:val="center"/>
        </w:trPr>
        <w:tc>
          <w:tcPr>
            <w:tcW w:w="6660" w:type="dxa"/>
            <w:tcBorders>
              <w:top w:val="none" w:sz="0" w:space="0" w:color="000000"/>
              <w:left w:val="none" w:sz="0" w:space="0" w:color="000000"/>
              <w:bottom w:val="none" w:sz="0" w:space="0" w:color="000000"/>
              <w:right w:val="none" w:sz="0" w:space="0" w:color="000000"/>
            </w:tcBorders>
          </w:tcPr>
          <w:p w14:paraId="6940E9D5" w14:textId="71687327" w:rsidR="00A51995" w:rsidRPr="001615B0" w:rsidRDefault="003B5C9C">
            <w:pPr>
              <w:tabs>
                <w:tab w:val="center" w:pos="2255"/>
                <w:tab w:val="right" w:pos="4510"/>
              </w:tabs>
              <w:jc w:val="center"/>
              <w:rPr>
                <w:color w:val="000000" w:themeColor="text1"/>
                <w:sz w:val="28"/>
                <w:lang w:val="de-DE"/>
              </w:rPr>
            </w:pPr>
            <w:r>
              <w:rPr>
                <w:color w:val="000000" w:themeColor="text1"/>
                <w:sz w:val="28"/>
                <w:lang w:val="de-DE"/>
              </w:rPr>
              <w:t>UBND TỈNH NGHỆ AN</w:t>
            </w:r>
          </w:p>
          <w:p w14:paraId="7A578D35" w14:textId="2BFC64E3" w:rsidR="00A51995" w:rsidRPr="001615B0" w:rsidRDefault="00000000">
            <w:pPr>
              <w:tabs>
                <w:tab w:val="center" w:pos="2255"/>
                <w:tab w:val="right" w:pos="4510"/>
              </w:tabs>
              <w:jc w:val="center"/>
              <w:rPr>
                <w:b/>
                <w:color w:val="000000" w:themeColor="text1"/>
                <w:lang w:val="de-DE"/>
              </w:rPr>
            </w:pPr>
            <w:r w:rsidRPr="001615B0">
              <w:rPr>
                <w:b/>
                <w:noProof/>
                <w:color w:val="000000" w:themeColor="text1"/>
              </w:rPr>
              <mc:AlternateContent>
                <mc:Choice Requires="wps">
                  <w:drawing>
                    <wp:anchor distT="0" distB="773094111" distL="114300" distR="114300" simplePos="0" relativeHeight="524288" behindDoc="0" locked="0" layoutInCell="1" allowOverlap="1" wp14:anchorId="7A4D97AC" wp14:editId="0DC09687">
                      <wp:simplePos x="0" y="0"/>
                      <wp:positionH relativeFrom="column">
                        <wp:posOffset>1284605</wp:posOffset>
                      </wp:positionH>
                      <wp:positionV relativeFrom="paragraph">
                        <wp:posOffset>245110</wp:posOffset>
                      </wp:positionV>
                      <wp:extent cx="1327149"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1327149" cy="0"/>
                              </a:xfrm>
                              <a:prstGeom prst="line">
                                <a:avLst/>
                              </a:prstGeom>
                              <a:solidFill>
                                <a:srgbClr val="FFFFFF"/>
                              </a:solidFill>
                              <a:ln>
                                <a:solidFill>
                                  <a:srgbClr val="000000"/>
                                </a:solidFill>
                              </a:ln>
                            </wps:spPr>
                            <wps:bodyPr/>
                          </wps:wsp>
                        </a:graphicData>
                      </a:graphic>
                    </wp:anchor>
                  </w:drawing>
                </mc:Choice>
                <mc:Fallback>
                  <w:pict>
                    <v:line id="Straight Connector 1" o:spid="_x0000_s1026" style="position:absolute;z-index:524288;visibility:visible;mso-wrap-style:square;mso-wrap-distance-left:9pt;mso-wrap-distance-top:0;mso-wrap-distance-right:9pt;mso-wrap-distance-bottom:21474.83642mm;mso-position-horizontal:absolute;mso-position-horizontal-relative:text;mso-position-vertical:absolute;mso-position-vertical-relative:text" from="101.15pt,19.3pt" to="205.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eAmwEAAEMDAAAOAAAAZHJzL2Uyb0RvYy54bWysUk1v2zAMvQ/YfxB0b2ynw7oZcXpIkV62&#10;tUC3H8DIsi1AEgVKjZN/P0pNsm4FdhimgyB+vCfykavbg7Niryka9J1sFrUU2ivsjR87+eP79uqT&#10;FDGB78Gi15086ihv1+/frebQ6iVOaHtNgkl8bOfQySml0FZVVJN2EBcYtOfggOQgsUlj1RPMzO5s&#10;tazrj9WM1AdCpWNk791LUK4L/zBolR6GIeokbCe5tlRuKvcu39V6Be1IECajTmXAP1ThwHj+9EJ1&#10;BwnEM5k3VM4owohDWih0FQ6DUbr0wN009R/dPE0QdOmFxYnhIlP8f7Tq2/6RhOl5dlJ4cDyip0Rg&#10;ximJDXrPAiKJJus0h9hy+sY/0smKgbG7+Sv2DIPnhEWCw0AuS8HNiUNR+nhRWh+SUOxsrpc3zYfP&#10;UqhzrIL2DAwU071GJ/Kjk9b4LAK0sP8SE3/NqeeU7I5oTb811haDxt3GktgDD3xbTq6dIb+lWf93&#10;ZF3OWyTzZGiVtcjdv6iyw/5YRCl+nlT58LRVeRVe2wX9a/fXPwEAAP//AwBQSwMEFAAGAAgAAAAh&#10;AJqxZBHcAAAACQEAAA8AAABkcnMvZG93bnJldi54bWxMj8FOwzAMhu9IvENkJC4TS9qiaSpNJwT0&#10;xoUB4uq1pq1onK7JtsLTY8QBjv796ffnYjO7QR1pCr1nC8nSgCKufdNza+HlubpagwoRucHBM1n4&#10;pACb8vyswLzxJ36i4za2Sko45Gihi3HMtQ51Rw7D0o/Esnv3k8Mo49TqZsKTlLtBp8astMOe5UKH&#10;I911VH9sD85CqF5pX30t6oV5y1pP6f7+8QGtvbyYb29ARZrjHww/+qIOpTjt/IGboAYLqUkzQS1k&#10;6xUoAa6TRILdb6DLQv//oPwGAAD//wMAUEsBAi0AFAAGAAgAAAAhALaDOJL+AAAA4QEAABMAAAAA&#10;AAAAAAAAAAAAAAAAAFtDb250ZW50X1R5cGVzXS54bWxQSwECLQAUAAYACAAAACEAOP0h/9YAAACU&#10;AQAACwAAAAAAAAAAAAAAAAAvAQAAX3JlbHMvLnJlbHNQSwECLQAUAAYACAAAACEAMfSHgJsBAABD&#10;AwAADgAAAAAAAAAAAAAAAAAuAgAAZHJzL2Uyb0RvYy54bWxQSwECLQAUAAYACAAAACEAmrFkEdwA&#10;AAAJAQAADwAAAAAAAAAAAAAAAAD1AwAAZHJzL2Rvd25yZXYueG1sUEsFBgAAAAAEAAQA8wAAAP4E&#10;AAAAAA==&#10;" filled="t"/>
                  </w:pict>
                </mc:Fallback>
              </mc:AlternateContent>
            </w:r>
            <w:r w:rsidR="003B5C9C">
              <w:rPr>
                <w:b/>
                <w:color w:val="000000" w:themeColor="text1"/>
                <w:sz w:val="28"/>
                <w:lang w:val="de-DE"/>
              </w:rPr>
              <w:t>SỞ NÔNG NGHIỆP VÀ MÔI TRƯỜNG</w:t>
            </w:r>
          </w:p>
        </w:tc>
        <w:tc>
          <w:tcPr>
            <w:tcW w:w="7111" w:type="dxa"/>
            <w:tcBorders>
              <w:top w:val="none" w:sz="0" w:space="0" w:color="000000"/>
              <w:left w:val="none" w:sz="0" w:space="0" w:color="000000"/>
              <w:bottom w:val="none" w:sz="0" w:space="0" w:color="000000"/>
              <w:right w:val="none" w:sz="0" w:space="0" w:color="000000"/>
            </w:tcBorders>
          </w:tcPr>
          <w:p w14:paraId="0BD11BA0" w14:textId="77777777" w:rsidR="00A51995" w:rsidRPr="001615B0" w:rsidRDefault="00000000">
            <w:pPr>
              <w:jc w:val="center"/>
              <w:rPr>
                <w:b/>
                <w:color w:val="000000" w:themeColor="text1"/>
                <w:sz w:val="28"/>
                <w:szCs w:val="26"/>
              </w:rPr>
            </w:pPr>
            <w:r w:rsidRPr="001615B0">
              <w:rPr>
                <w:b/>
                <w:color w:val="000000" w:themeColor="text1"/>
                <w:sz w:val="28"/>
                <w:szCs w:val="26"/>
              </w:rPr>
              <w:t>CỘNG HÒA XÃ HỘI CHỦ NGHĨA VIỆT NAM</w:t>
            </w:r>
          </w:p>
          <w:p w14:paraId="701D75DB" w14:textId="77777777" w:rsidR="00A51995" w:rsidRPr="001615B0" w:rsidRDefault="00000000">
            <w:pPr>
              <w:jc w:val="center"/>
              <w:rPr>
                <w:b/>
                <w:color w:val="000000" w:themeColor="text1"/>
                <w:szCs w:val="28"/>
              </w:rPr>
            </w:pPr>
            <w:r w:rsidRPr="001615B0">
              <w:rPr>
                <w:b/>
                <w:noProof/>
                <w:color w:val="000000" w:themeColor="text1"/>
                <w:sz w:val="28"/>
                <w:szCs w:val="28"/>
              </w:rPr>
              <mc:AlternateContent>
                <mc:Choice Requires="wps">
                  <w:drawing>
                    <wp:anchor distT="0" distB="773094111" distL="114300" distR="114300" simplePos="0" relativeHeight="524289" behindDoc="0" locked="0" layoutInCell="1" allowOverlap="1" wp14:anchorId="305B6208" wp14:editId="3CCC8E18">
                      <wp:simplePos x="0" y="0"/>
                      <wp:positionH relativeFrom="column">
                        <wp:posOffset>1121409</wp:posOffset>
                      </wp:positionH>
                      <wp:positionV relativeFrom="paragraph">
                        <wp:posOffset>202563</wp:posOffset>
                      </wp:positionV>
                      <wp:extent cx="2159633"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59635" cy="0"/>
                              </a:xfrm>
                              <a:prstGeom prst="line">
                                <a:avLst/>
                              </a:prstGeom>
                              <a:solidFill>
                                <a:srgbClr val="FFFFFF"/>
                              </a:solidFill>
                              <a:ln>
                                <a:solidFill>
                                  <a:srgbClr val="000000"/>
                                </a:solidFill>
                              </a:ln>
                            </wps:spPr>
                            <wps:bodyPr/>
                          </wps:wsp>
                        </a:graphicData>
                      </a:graphic>
                    </wp:anchor>
                  </w:drawing>
                </mc:Choice>
                <mc:Fallback>
                  <w:pict>
                    <v:line id="Straight Connector 2" o:spid="_x0000_s1026" style="position:absolute;z-index:524289;visibility:visible;mso-wrap-style:square;mso-wrap-distance-left:9pt;mso-wrap-distance-top:0;mso-wrap-distance-right:9pt;mso-wrap-distance-bottom:21474.83642mm;mso-position-horizontal:absolute;mso-position-horizontal-relative:text;mso-position-vertical:absolute;mso-position-vertical-relative:text" from="88.3pt,15.95pt" to="258.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7mwEAAEMDAAAOAAAAZHJzL2Uyb0RvYy54bWysUk1v2zAMvQ/YfxB0X+x4aLEZcXpIkV72&#10;UaDrD2Bk2RYgiQKlxsm/H6Um2doCPQzTgRA/3iP5pNXNwVmx1xQN+k4uF7UU2ivsjR87+fhr++mL&#10;FDGB78Gi15086ihv1h8/rObQ6gYntL0mwSQ+tnPo5JRSaKsqqkk7iAsM2nNyQHKQ2KWx6glmZne2&#10;aur6upqR+kCodIwcvX1OynXhHwat0s9hiDoJ20meLRVLxe6yrdYraEeCMBl1GgP+YQoHxnPTC9Ut&#10;JBBPZN5QOaMIIw5podBVOAxG6bIDb7OsX23zMEHQZRcWJ4aLTPH/0aof+3sSpu9kI4UHx0/0kAjM&#10;OCWxQe9ZQCTRZJ3mEFsu3/h7OnkxMHY3f8eeYfCUsEhwGMhlKXg5cShKHy9K60MSioPN8urr9ecr&#10;KdQ5V0F7BgaK6U6jE/nSSWt8FgFa2H+LiVtz6bkkhyNa02+NtcWhcbexJPbAD74tJ8/OkBdl1r+P&#10;rMt5i2SeDK2yFnn7Z1V22B+LKCXOL1Uann5V/gp/+wX95++vfwMAAP//AwBQSwMEFAAGAAgAAAAh&#10;AJYy7P3dAAAACQEAAA8AAABkcnMvZG93bnJldi54bWxMj8FOwzAMhu9IvENkJC4TS7uJDkrTCQG9&#10;cWGAuHqNaSsap2uyrfD0GHGA429/+v25WE+uVwcaQ+fZQDpPQBHX3nbcGHh5ri6uQIWIbLH3TAY+&#10;KcC6PD0pMLf+yE902MRGSQmHHA20MQ651qFuyWGY+4FYdu9+dBgljo22Ix6l3PV6kSSZdtixXGhx&#10;oLuW6o/N3hkI1Svtqq9ZPUvelo2nxe7+8QGNOT+bbm9ARZriHww/+qIOpTht/Z5tUL3kVZYJamCZ&#10;XoMS4DLNVqC2vwNdFvr/B+U3AAAA//8DAFBLAQItABQABgAIAAAAIQC2gziS/gAAAOEBAAATAAAA&#10;AAAAAAAAAAAAAAAAAABbQ29udGVudF9UeXBlc10ueG1sUEsBAi0AFAAGAAgAAAAhADj9If/WAAAA&#10;lAEAAAsAAAAAAAAAAAAAAAAALwEAAF9yZWxzLy5yZWxzUEsBAi0AFAAGAAgAAAAhADL93DubAQAA&#10;QwMAAA4AAAAAAAAAAAAAAAAALgIAAGRycy9lMm9Eb2MueG1sUEsBAi0AFAAGAAgAAAAhAJYy7P3d&#10;AAAACQEAAA8AAAAAAAAAAAAAAAAA9QMAAGRycy9kb3ducmV2LnhtbFBLBQYAAAAABAAEAPMAAAD/&#10;BAAAAAA=&#10;" filled="t"/>
                  </w:pict>
                </mc:Fallback>
              </mc:AlternateContent>
            </w:r>
            <w:r w:rsidRPr="001615B0">
              <w:rPr>
                <w:b/>
                <w:color w:val="000000" w:themeColor="text1"/>
                <w:sz w:val="28"/>
                <w:szCs w:val="28"/>
              </w:rPr>
              <w:t>Độc lập - Tự do - Hạnh phúc</w:t>
            </w:r>
          </w:p>
        </w:tc>
      </w:tr>
      <w:tr w:rsidR="00A51995" w:rsidRPr="001615B0" w14:paraId="013D4738" w14:textId="77777777">
        <w:trPr>
          <w:trHeight w:val="252"/>
          <w:jc w:val="center"/>
        </w:trPr>
        <w:tc>
          <w:tcPr>
            <w:tcW w:w="6660" w:type="dxa"/>
            <w:tcBorders>
              <w:top w:val="none" w:sz="0" w:space="0" w:color="000000"/>
              <w:left w:val="none" w:sz="0" w:space="0" w:color="000000"/>
              <w:bottom w:val="none" w:sz="0" w:space="0" w:color="000000"/>
              <w:right w:val="none" w:sz="0" w:space="0" w:color="000000"/>
            </w:tcBorders>
          </w:tcPr>
          <w:p w14:paraId="561DD9A1" w14:textId="77777777" w:rsidR="00A51995" w:rsidRPr="001615B0" w:rsidRDefault="00A51995">
            <w:pPr>
              <w:spacing w:before="40" w:after="60"/>
              <w:jc w:val="center"/>
              <w:rPr>
                <w:color w:val="000000" w:themeColor="text1"/>
                <w:sz w:val="26"/>
                <w:szCs w:val="26"/>
              </w:rPr>
            </w:pPr>
          </w:p>
        </w:tc>
        <w:tc>
          <w:tcPr>
            <w:tcW w:w="7111" w:type="dxa"/>
            <w:tcBorders>
              <w:top w:val="none" w:sz="0" w:space="0" w:color="000000"/>
              <w:left w:val="none" w:sz="0" w:space="0" w:color="000000"/>
              <w:bottom w:val="none" w:sz="0" w:space="0" w:color="000000"/>
              <w:right w:val="none" w:sz="0" w:space="0" w:color="000000"/>
            </w:tcBorders>
          </w:tcPr>
          <w:p w14:paraId="5232C85C" w14:textId="77777777" w:rsidR="00A51995" w:rsidRPr="001615B0" w:rsidRDefault="00A51995">
            <w:pPr>
              <w:spacing w:before="40" w:after="60"/>
              <w:jc w:val="center"/>
              <w:rPr>
                <w:i/>
                <w:color w:val="000000" w:themeColor="text1"/>
                <w:sz w:val="26"/>
                <w:szCs w:val="26"/>
              </w:rPr>
            </w:pPr>
          </w:p>
        </w:tc>
      </w:tr>
    </w:tbl>
    <w:p w14:paraId="26E1E1FF" w14:textId="77777777" w:rsidR="00A51995" w:rsidRPr="001615B0" w:rsidRDefault="00A51995">
      <w:pPr>
        <w:rPr>
          <w:color w:val="000000" w:themeColor="text1"/>
        </w:rPr>
      </w:pPr>
    </w:p>
    <w:p w14:paraId="42A7C563" w14:textId="77777777" w:rsidR="00A51995" w:rsidRPr="001615B0" w:rsidRDefault="00000000">
      <w:pPr>
        <w:jc w:val="center"/>
        <w:rPr>
          <w:b/>
          <w:color w:val="000000" w:themeColor="text1"/>
          <w:sz w:val="28"/>
          <w:szCs w:val="28"/>
        </w:rPr>
      </w:pPr>
      <w:r w:rsidRPr="001615B0">
        <w:rPr>
          <w:b/>
          <w:color w:val="000000" w:themeColor="text1"/>
          <w:sz w:val="28"/>
          <w:szCs w:val="28"/>
        </w:rPr>
        <w:t>BÁO CÁO</w:t>
      </w:r>
    </w:p>
    <w:p w14:paraId="394C2C76" w14:textId="77777777" w:rsidR="00A51995" w:rsidRPr="001615B0" w:rsidRDefault="00000000">
      <w:pPr>
        <w:jc w:val="center"/>
        <w:rPr>
          <w:b/>
          <w:color w:val="000000" w:themeColor="text1"/>
          <w:sz w:val="28"/>
          <w:szCs w:val="28"/>
        </w:rPr>
      </w:pPr>
      <w:r w:rsidRPr="001615B0">
        <w:rPr>
          <w:b/>
          <w:color w:val="000000" w:themeColor="text1"/>
          <w:sz w:val="28"/>
          <w:szCs w:val="28"/>
        </w:rPr>
        <w:t xml:space="preserve">Giải trình lý do, cơ sở pháp lý dự thảo </w:t>
      </w:r>
      <w:bookmarkStart w:id="0" w:name="loai_1_name"/>
      <w:r w:rsidRPr="001615B0">
        <w:rPr>
          <w:b/>
          <w:color w:val="000000" w:themeColor="text1"/>
          <w:sz w:val="28"/>
          <w:szCs w:val="28"/>
        </w:rPr>
        <w:t xml:space="preserve">Quy định chức năng, nhiệm vụ, quyền hạn và cơ cấu tổ chức </w:t>
      </w:r>
    </w:p>
    <w:p w14:paraId="3A528395" w14:textId="77777777" w:rsidR="00A51995" w:rsidRPr="001615B0" w:rsidRDefault="00000000">
      <w:pPr>
        <w:jc w:val="center"/>
        <w:rPr>
          <w:b/>
          <w:bCs/>
          <w:color w:val="000000" w:themeColor="text1"/>
          <w:sz w:val="28"/>
          <w:szCs w:val="28"/>
        </w:rPr>
      </w:pPr>
      <w:r w:rsidRPr="001615B0">
        <w:rPr>
          <w:b/>
          <w:color w:val="000000" w:themeColor="text1"/>
          <w:sz w:val="28"/>
          <w:szCs w:val="28"/>
        </w:rPr>
        <w:t xml:space="preserve">của Chi cục </w:t>
      </w:r>
      <w:bookmarkEnd w:id="0"/>
      <w:r w:rsidRPr="001615B0">
        <w:rPr>
          <w:b/>
          <w:color w:val="000000" w:themeColor="text1"/>
          <w:sz w:val="28"/>
          <w:szCs w:val="28"/>
        </w:rPr>
        <w:t>C</w:t>
      </w:r>
      <w:r w:rsidRPr="001615B0">
        <w:rPr>
          <w:b/>
          <w:bCs/>
          <w:color w:val="000000" w:themeColor="text1"/>
          <w:sz w:val="28"/>
          <w:szCs w:val="28"/>
        </w:rPr>
        <w:t>hăn nuôi và Thú y tỉnh Nghệ An</w:t>
      </w:r>
    </w:p>
    <w:p w14:paraId="0A8EC75F" w14:textId="1B2AF865" w:rsidR="00A51995" w:rsidRPr="001615B0" w:rsidRDefault="00000000">
      <w:pPr>
        <w:spacing w:before="60" w:line="276" w:lineRule="auto"/>
        <w:jc w:val="center"/>
        <w:rPr>
          <w:i/>
          <w:color w:val="000000" w:themeColor="text1"/>
          <w:sz w:val="26"/>
          <w:szCs w:val="26"/>
        </w:rPr>
      </w:pPr>
      <w:r w:rsidRPr="001615B0">
        <w:rPr>
          <w:color w:val="000000" w:themeColor="text1"/>
          <w:sz w:val="26"/>
          <w:szCs w:val="26"/>
        </w:rPr>
        <w:t xml:space="preserve"> (</w:t>
      </w:r>
      <w:r w:rsidRPr="001615B0">
        <w:rPr>
          <w:i/>
          <w:color w:val="000000" w:themeColor="text1"/>
          <w:sz w:val="26"/>
          <w:szCs w:val="26"/>
        </w:rPr>
        <w:t xml:space="preserve">Kèm theo </w:t>
      </w:r>
      <w:r w:rsidR="00B53CBF">
        <w:rPr>
          <w:i/>
          <w:color w:val="000000" w:themeColor="text1"/>
          <w:sz w:val="26"/>
          <w:szCs w:val="26"/>
        </w:rPr>
        <w:t>Công văn</w:t>
      </w:r>
      <w:r w:rsidRPr="001615B0">
        <w:rPr>
          <w:i/>
          <w:color w:val="000000" w:themeColor="text1"/>
          <w:sz w:val="26"/>
          <w:szCs w:val="26"/>
        </w:rPr>
        <w:t xml:space="preserve"> số:          /SNNMT-TCCB ngày       tháng      năm 2025 của Sở Nông nghiệp và Môi trường)</w:t>
      </w:r>
    </w:p>
    <w:p w14:paraId="22832BA1" w14:textId="77777777" w:rsidR="00A51995" w:rsidRPr="001615B0" w:rsidRDefault="00A51995">
      <w:pPr>
        <w:spacing w:line="276" w:lineRule="auto"/>
        <w:jc w:val="center"/>
        <w:rPr>
          <w:color w:val="000000" w:themeColor="text1"/>
          <w:sz w:val="26"/>
          <w:szCs w:val="26"/>
        </w:rPr>
      </w:pPr>
    </w:p>
    <w:p w14:paraId="1D2D8819" w14:textId="77777777" w:rsidR="00A51995" w:rsidRPr="001615B0" w:rsidRDefault="00000000">
      <w:pPr>
        <w:tabs>
          <w:tab w:val="left" w:pos="701"/>
          <w:tab w:val="left" w:pos="3000"/>
        </w:tabs>
        <w:spacing w:line="340" w:lineRule="exact"/>
        <w:jc w:val="both"/>
        <w:rPr>
          <w:color w:val="000000" w:themeColor="text1"/>
          <w:sz w:val="28"/>
          <w:szCs w:val="28"/>
        </w:rPr>
      </w:pPr>
      <w:r w:rsidRPr="001615B0">
        <w:rPr>
          <w:color w:val="000000" w:themeColor="text1"/>
          <w:sz w:val="28"/>
          <w:szCs w:val="28"/>
        </w:rPr>
        <w:tab/>
        <w:t>Nội dung Dự thảo Quyết định quy định chức năng, nhiệm vụ, quyền hạn và cơ cấu tổ chức của Chi cục Chăn nuôi và Thú y. Chi cục Chăn nuôi và Thú y căn cứ cơ sở pháp lý nội dung cụ thể như sau:</w:t>
      </w:r>
    </w:p>
    <w:tbl>
      <w:tblPr>
        <w:tblStyle w:val="GenStyleDefTable"/>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665"/>
        <w:gridCol w:w="9825"/>
        <w:gridCol w:w="3544"/>
      </w:tblGrid>
      <w:tr w:rsidR="001615B0" w:rsidRPr="001615B0" w14:paraId="0B40A948" w14:textId="77777777">
        <w:tc>
          <w:tcPr>
            <w:tcW w:w="665" w:type="dxa"/>
            <w:vAlign w:val="center"/>
          </w:tcPr>
          <w:p w14:paraId="76CADAEE" w14:textId="77777777" w:rsidR="00A51995" w:rsidRPr="001615B0" w:rsidRDefault="00000000" w:rsidP="00222C2C">
            <w:pPr>
              <w:jc w:val="center"/>
              <w:rPr>
                <w:b/>
                <w:color w:val="000000" w:themeColor="text1"/>
              </w:rPr>
            </w:pPr>
            <w:r w:rsidRPr="001615B0">
              <w:rPr>
                <w:b/>
                <w:color w:val="000000" w:themeColor="text1"/>
              </w:rPr>
              <w:t>TT</w:t>
            </w:r>
          </w:p>
        </w:tc>
        <w:tc>
          <w:tcPr>
            <w:tcW w:w="9825" w:type="dxa"/>
            <w:vAlign w:val="center"/>
          </w:tcPr>
          <w:p w14:paraId="5F3DD0F9" w14:textId="77777777" w:rsidR="00A51995" w:rsidRPr="001615B0" w:rsidRDefault="00000000" w:rsidP="00222C2C">
            <w:pPr>
              <w:jc w:val="center"/>
              <w:rPr>
                <w:b/>
                <w:color w:val="000000" w:themeColor="text1"/>
              </w:rPr>
            </w:pPr>
            <w:r w:rsidRPr="001615B0">
              <w:rPr>
                <w:b/>
                <w:color w:val="000000" w:themeColor="text1"/>
              </w:rPr>
              <w:t>Nội dung</w:t>
            </w:r>
          </w:p>
        </w:tc>
        <w:tc>
          <w:tcPr>
            <w:tcW w:w="3544" w:type="dxa"/>
            <w:vAlign w:val="center"/>
          </w:tcPr>
          <w:p w14:paraId="6186CBAD" w14:textId="77777777" w:rsidR="00A51995" w:rsidRPr="001615B0" w:rsidRDefault="00000000" w:rsidP="00222C2C">
            <w:pPr>
              <w:jc w:val="center"/>
              <w:rPr>
                <w:b/>
                <w:color w:val="000000" w:themeColor="text1"/>
              </w:rPr>
            </w:pPr>
            <w:r w:rsidRPr="001615B0">
              <w:rPr>
                <w:b/>
                <w:color w:val="000000" w:themeColor="text1"/>
              </w:rPr>
              <w:t>Lý do, cơ sở pháp lý</w:t>
            </w:r>
          </w:p>
        </w:tc>
      </w:tr>
      <w:tr w:rsidR="001615B0" w:rsidRPr="001615B0" w14:paraId="7D924F50" w14:textId="77777777">
        <w:tc>
          <w:tcPr>
            <w:tcW w:w="665" w:type="dxa"/>
            <w:vAlign w:val="center"/>
          </w:tcPr>
          <w:p w14:paraId="4AAAE52E" w14:textId="77777777" w:rsidR="00A51995" w:rsidRPr="001615B0" w:rsidRDefault="00000000" w:rsidP="00222C2C">
            <w:pPr>
              <w:jc w:val="center"/>
              <w:rPr>
                <w:b/>
                <w:color w:val="000000" w:themeColor="text1"/>
              </w:rPr>
            </w:pPr>
            <w:r w:rsidRPr="001615B0">
              <w:rPr>
                <w:b/>
                <w:color w:val="000000" w:themeColor="text1"/>
              </w:rPr>
              <w:t>1</w:t>
            </w:r>
          </w:p>
        </w:tc>
        <w:tc>
          <w:tcPr>
            <w:tcW w:w="9825" w:type="dxa"/>
            <w:vAlign w:val="center"/>
          </w:tcPr>
          <w:p w14:paraId="431B3B95" w14:textId="08D5A10C" w:rsidR="00FE423E" w:rsidRPr="001615B0" w:rsidRDefault="00FE423E" w:rsidP="00FE423E">
            <w:pPr>
              <w:spacing w:before="60"/>
              <w:ind w:firstLine="567"/>
              <w:jc w:val="both"/>
              <w:rPr>
                <w:rFonts w:eastAsia="Calibri"/>
                <w:b/>
                <w:color w:val="000000" w:themeColor="text1"/>
              </w:rPr>
            </w:pPr>
            <w:r w:rsidRPr="001615B0">
              <w:rPr>
                <w:rFonts w:eastAsia="Calibri"/>
                <w:b/>
                <w:color w:val="000000" w:themeColor="text1"/>
              </w:rPr>
              <w:t>Điều 1. V</w:t>
            </w:r>
            <w:r w:rsidR="006213AA" w:rsidRPr="001615B0">
              <w:rPr>
                <w:rFonts w:eastAsia="Calibri"/>
                <w:b/>
                <w:color w:val="000000" w:themeColor="text1"/>
              </w:rPr>
              <w:t>ị</w:t>
            </w:r>
            <w:r w:rsidRPr="001615B0">
              <w:rPr>
                <w:rFonts w:eastAsia="Calibri"/>
                <w:b/>
                <w:color w:val="000000" w:themeColor="text1"/>
              </w:rPr>
              <w:t xml:space="preserve"> trí, chức năng</w:t>
            </w:r>
          </w:p>
          <w:p w14:paraId="06C99EB2" w14:textId="02669EF8" w:rsidR="00FE423E" w:rsidRPr="001615B0" w:rsidRDefault="00FE423E" w:rsidP="00FE423E">
            <w:pPr>
              <w:pStyle w:val="ListParagraph"/>
              <w:widowControl w:val="0"/>
              <w:autoSpaceDE w:val="0"/>
              <w:autoSpaceDN w:val="0"/>
              <w:spacing w:before="120" w:after="120"/>
              <w:ind w:left="0" w:firstLine="567"/>
              <w:jc w:val="both"/>
              <w:rPr>
                <w:color w:val="000000" w:themeColor="text1"/>
              </w:rPr>
            </w:pPr>
            <w:r w:rsidRPr="001615B0">
              <w:rPr>
                <w:color w:val="000000" w:themeColor="text1"/>
              </w:rPr>
              <w:t xml:space="preserve">1. Chi cục Chăn nuôi và Thú y tỉnh Nghệ An là tổ chức hành chính trực thuộc Sở Nông nghiệp và Môi trường, giúp Giám đốc Sở Nông nghiệp và Môi trường tham mưu Ủy ban nhân dân tỉnh quản lý nhà nước và tổ chức thực thi pháp luật về chăn nuôi, thú y theo quy định của pháp luật về chăn nuôi, thú y; thực hiện các nhiệm vụ, quyền hạn về lĩnh vực chăn nuôi, thú y và các lĩnh vực khác có liên quan </w:t>
            </w:r>
            <w:r w:rsidRPr="001615B0">
              <w:rPr>
                <w:color w:val="000000" w:themeColor="text1"/>
                <w:spacing w:val="-4"/>
              </w:rPr>
              <w:t>theo quy định của pháp luật và sự phân công của Giám đốc Sở</w:t>
            </w:r>
            <w:r w:rsidRPr="001615B0">
              <w:rPr>
                <w:color w:val="000000" w:themeColor="text1"/>
              </w:rPr>
              <w:t xml:space="preserve"> Nông nghiệp và Môi trường.</w:t>
            </w:r>
          </w:p>
          <w:p w14:paraId="0DA31D81" w14:textId="4282A4AF" w:rsidR="00A51995" w:rsidRPr="001615B0" w:rsidRDefault="00FE423E" w:rsidP="00FE423E">
            <w:pPr>
              <w:pStyle w:val="BodyText2"/>
              <w:spacing w:after="0" w:line="312" w:lineRule="auto"/>
              <w:ind w:firstLine="720"/>
              <w:jc w:val="both"/>
              <w:rPr>
                <w:rFonts w:eastAsia="Calibri"/>
                <w:color w:val="000000" w:themeColor="text1"/>
                <w:sz w:val="28"/>
                <w:szCs w:val="28"/>
              </w:rPr>
            </w:pPr>
            <w:r w:rsidRPr="001615B0">
              <w:rPr>
                <w:bCs/>
                <w:color w:val="000000" w:themeColor="text1"/>
              </w:rPr>
              <w:t xml:space="preserve">2. Chi cục </w:t>
            </w:r>
            <w:r w:rsidRPr="001615B0">
              <w:rPr>
                <w:color w:val="000000" w:themeColor="text1"/>
              </w:rPr>
              <w:t>Chăn nuôi và Thú y</w:t>
            </w:r>
            <w:r w:rsidRPr="001615B0">
              <w:rPr>
                <w:bCs/>
                <w:color w:val="000000" w:themeColor="text1"/>
              </w:rPr>
              <w:t xml:space="preserve"> chịu sự chỉ đạo, quản lý trực tiếp của </w:t>
            </w:r>
            <w:r w:rsidRPr="001615B0">
              <w:rPr>
                <w:color w:val="000000" w:themeColor="text1"/>
              </w:rPr>
              <w:t>Sở Nông nghiệp và Môi trường theo quy định của pháp luật; đồng thời chịu sự chỉ đạo, hướng dẫn, kiểm tra, giám sát về chuyên môn, nghiệp vụ của Cục Chăn nuôi và Thú y, Cục Thủy sản và Kiểm ngư trực thuộc Bộ Nông nghiệp và Môi trường. Chi cục Chăn nuôi và Thú y có tư cách pháp nhân, có con dấu và tài khoản riêng theo quy định của pháp luật</w:t>
            </w:r>
            <w:r w:rsidRPr="001615B0">
              <w:rPr>
                <w:color w:val="000000" w:themeColor="text1"/>
                <w:szCs w:val="28"/>
              </w:rPr>
              <w:t>.</w:t>
            </w:r>
          </w:p>
        </w:tc>
        <w:tc>
          <w:tcPr>
            <w:tcW w:w="3544" w:type="dxa"/>
            <w:vAlign w:val="center"/>
          </w:tcPr>
          <w:p w14:paraId="15B09401" w14:textId="3196A71C" w:rsidR="00BE675C" w:rsidRPr="001615B0" w:rsidRDefault="00BE675C" w:rsidP="00BE675C">
            <w:pPr>
              <w:jc w:val="both"/>
              <w:rPr>
                <w:bCs/>
                <w:color w:val="000000" w:themeColor="text1"/>
              </w:rPr>
            </w:pPr>
            <w:r w:rsidRPr="001615B0">
              <w:rPr>
                <w:bCs/>
                <w:color w:val="000000" w:themeColor="text1"/>
              </w:rPr>
              <w:t>Theo điểm c, Khoản 3, Điều 3 Quyết định số 58/2025/QĐ-UBND ngày 04/9/2025 của Ủy ban nhân dân tỉnh Nghệ An về việc Quy định chức năng, nhiệm vụ, quyền hạn và cơ cấu tổ chức của Sở Nông nghiệp và Môi trường tỉnh Nghệ An</w:t>
            </w:r>
          </w:p>
          <w:p w14:paraId="45AF9FCD" w14:textId="42997F2C" w:rsidR="00A51995" w:rsidRPr="001615B0" w:rsidRDefault="00A51995" w:rsidP="00222C2C">
            <w:pPr>
              <w:jc w:val="both"/>
              <w:rPr>
                <w:color w:val="000000" w:themeColor="text1"/>
              </w:rPr>
            </w:pPr>
          </w:p>
        </w:tc>
      </w:tr>
      <w:tr w:rsidR="001615B0" w:rsidRPr="001615B0" w14:paraId="5965DF20" w14:textId="77777777">
        <w:tc>
          <w:tcPr>
            <w:tcW w:w="665" w:type="dxa"/>
            <w:vAlign w:val="center"/>
          </w:tcPr>
          <w:p w14:paraId="70F9BA14" w14:textId="77777777" w:rsidR="00A51995" w:rsidRPr="001615B0" w:rsidRDefault="00A51995" w:rsidP="00222C2C">
            <w:pPr>
              <w:jc w:val="center"/>
              <w:rPr>
                <w:b/>
                <w:color w:val="000000" w:themeColor="text1"/>
              </w:rPr>
            </w:pPr>
          </w:p>
        </w:tc>
        <w:tc>
          <w:tcPr>
            <w:tcW w:w="9825" w:type="dxa"/>
            <w:vAlign w:val="center"/>
          </w:tcPr>
          <w:p w14:paraId="1786839D" w14:textId="77777777" w:rsidR="00FE423E" w:rsidRPr="001615B0" w:rsidRDefault="00FE423E" w:rsidP="00FE423E">
            <w:pPr>
              <w:spacing w:before="120" w:after="120"/>
              <w:ind w:firstLine="567"/>
              <w:jc w:val="both"/>
              <w:rPr>
                <w:b/>
                <w:color w:val="000000" w:themeColor="text1"/>
              </w:rPr>
            </w:pPr>
            <w:r w:rsidRPr="001615B0">
              <w:rPr>
                <w:b/>
                <w:color w:val="000000" w:themeColor="text1"/>
              </w:rPr>
              <w:t>Điều 2. Nhiệm vụ và quyền hạn</w:t>
            </w:r>
          </w:p>
          <w:p w14:paraId="1E73DB1B" w14:textId="77777777" w:rsidR="00FE423E" w:rsidRPr="001615B0" w:rsidRDefault="00FE423E" w:rsidP="00FE423E">
            <w:pPr>
              <w:shd w:val="clear" w:color="auto" w:fill="FFFFFF"/>
              <w:spacing w:before="120" w:after="120"/>
              <w:ind w:firstLine="403"/>
              <w:jc w:val="both"/>
              <w:rPr>
                <w:color w:val="000000" w:themeColor="text1"/>
              </w:rPr>
            </w:pPr>
            <w:r w:rsidRPr="001615B0">
              <w:rPr>
                <w:color w:val="000000" w:themeColor="text1"/>
              </w:rPr>
              <w:t>1. Tham mưu, giúp Giám đốc Sở Nông nghiệp và Môi trường trình Ủy ban nhân dân tỉnh:</w:t>
            </w:r>
          </w:p>
          <w:p w14:paraId="5DA94FB5" w14:textId="77777777" w:rsidR="00FE423E" w:rsidRPr="001615B0" w:rsidRDefault="00FE423E" w:rsidP="00FE423E">
            <w:pPr>
              <w:shd w:val="clear" w:color="auto" w:fill="FFFFFF"/>
              <w:spacing w:before="120" w:after="120"/>
              <w:ind w:firstLine="403"/>
              <w:jc w:val="both"/>
              <w:rPr>
                <w:color w:val="000000" w:themeColor="text1"/>
              </w:rPr>
            </w:pPr>
            <w:r w:rsidRPr="001615B0">
              <w:rPr>
                <w:color w:val="000000" w:themeColor="text1"/>
              </w:rPr>
              <w:t>a) Dự thảo Nghị quyết của Hội đồng nhân dân tỉnh, dự thảo quyết định của Ủy ban nhân dân tỉnh liên quan đến các lĩnh vực thuộc phạm vi quản lý của Chi cục và các văn bản khác theo phân công của Ủy ban nhân dân tỉnh, Sở Nông nghiệp và Môi trường;</w:t>
            </w:r>
          </w:p>
          <w:p w14:paraId="01104FA5" w14:textId="01920BC3" w:rsidR="00A51995" w:rsidRPr="001615B0" w:rsidRDefault="00FE423E" w:rsidP="00FE423E">
            <w:pPr>
              <w:shd w:val="clear" w:color="auto" w:fill="FFFFFF"/>
              <w:spacing w:before="120" w:after="120"/>
              <w:ind w:firstLine="403"/>
              <w:jc w:val="both"/>
              <w:rPr>
                <w:color w:val="000000" w:themeColor="text1"/>
                <w:sz w:val="28"/>
                <w:szCs w:val="28"/>
              </w:rPr>
            </w:pPr>
            <w:r w:rsidRPr="001615B0">
              <w:rPr>
                <w:color w:val="000000" w:themeColor="text1"/>
              </w:rPr>
              <w:lastRenderedPageBreak/>
              <w:t>b) Dự thảo kế hoạch phát triển lĩnh vực; chương trình, biện pháp tổ chức thực hiện các nhiệm vụ về lĩnh vực Chăn nuôi và Thú y trên địa bàn cấp tỉnh trong phạm vi quản lý của Chi cục;</w:t>
            </w:r>
          </w:p>
        </w:tc>
        <w:tc>
          <w:tcPr>
            <w:tcW w:w="3544" w:type="dxa"/>
            <w:vAlign w:val="center"/>
          </w:tcPr>
          <w:p w14:paraId="07C21664" w14:textId="642697C3" w:rsidR="00EE1352" w:rsidRPr="001615B0" w:rsidRDefault="003109AF" w:rsidP="00222C2C">
            <w:pPr>
              <w:jc w:val="both"/>
              <w:rPr>
                <w:bCs/>
                <w:color w:val="000000" w:themeColor="text1"/>
              </w:rPr>
            </w:pPr>
            <w:r w:rsidRPr="001615B0">
              <w:rPr>
                <w:bCs/>
                <w:color w:val="000000" w:themeColor="text1"/>
              </w:rPr>
              <w:lastRenderedPageBreak/>
              <w:t xml:space="preserve">- </w:t>
            </w:r>
            <w:r w:rsidR="00EE1352" w:rsidRPr="001615B0">
              <w:rPr>
                <w:bCs/>
                <w:color w:val="000000" w:themeColor="text1"/>
              </w:rPr>
              <w:t>Theo khoản 1 Điều 2 Quyết định số 58/2025/QĐ-UBND ngày 04/9/2025 của Ủy ban nhân dân tỉnh Nghệ An.</w:t>
            </w:r>
          </w:p>
          <w:p w14:paraId="69CC304D" w14:textId="0674BDBE" w:rsidR="00EE1352" w:rsidRPr="001615B0" w:rsidRDefault="003109AF" w:rsidP="00222C2C">
            <w:pPr>
              <w:jc w:val="both"/>
              <w:rPr>
                <w:color w:val="000000" w:themeColor="text1"/>
              </w:rPr>
            </w:pPr>
            <w:r w:rsidRPr="001615B0">
              <w:rPr>
                <w:bCs/>
                <w:color w:val="000000" w:themeColor="text1"/>
              </w:rPr>
              <w:t xml:space="preserve">- Theo </w:t>
            </w:r>
            <w:r w:rsidR="002B7BEB" w:rsidRPr="001615B0">
              <w:rPr>
                <w:bCs/>
                <w:color w:val="000000" w:themeColor="text1"/>
              </w:rPr>
              <w:t>khoản 1</w:t>
            </w:r>
            <w:r w:rsidR="00222C2C" w:rsidRPr="001615B0">
              <w:rPr>
                <w:bCs/>
                <w:color w:val="000000" w:themeColor="text1"/>
              </w:rPr>
              <w:t xml:space="preserve"> </w:t>
            </w:r>
            <w:r w:rsidRPr="001615B0">
              <w:rPr>
                <w:bCs/>
                <w:color w:val="000000" w:themeColor="text1"/>
              </w:rPr>
              <w:t xml:space="preserve">Điều 2 Chương I </w:t>
            </w:r>
            <w:r w:rsidRPr="001615B0">
              <w:rPr>
                <w:color w:val="000000" w:themeColor="text1"/>
              </w:rPr>
              <w:t xml:space="preserve">Thông tư 19/2025/TT-BNNMT ngày 19/6/2025 của Bộ Nông nghiệp và Môi trường hướng dẫn </w:t>
            </w:r>
            <w:r w:rsidRPr="001615B0">
              <w:rPr>
                <w:color w:val="000000" w:themeColor="text1"/>
              </w:rPr>
              <w:lastRenderedPageBreak/>
              <w:t>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r w:rsidR="00EE1352" w:rsidRPr="001615B0">
              <w:rPr>
                <w:color w:val="000000" w:themeColor="text1"/>
              </w:rPr>
              <w:t>;</w:t>
            </w:r>
          </w:p>
        </w:tc>
      </w:tr>
      <w:tr w:rsidR="001615B0" w:rsidRPr="001615B0" w14:paraId="7E57A985" w14:textId="77777777">
        <w:tc>
          <w:tcPr>
            <w:tcW w:w="665" w:type="dxa"/>
            <w:vAlign w:val="center"/>
          </w:tcPr>
          <w:p w14:paraId="5788F3F6" w14:textId="77777777" w:rsidR="00222C2C" w:rsidRPr="001615B0" w:rsidRDefault="00222C2C" w:rsidP="00222C2C">
            <w:pPr>
              <w:jc w:val="center"/>
              <w:rPr>
                <w:b/>
                <w:color w:val="000000" w:themeColor="text1"/>
              </w:rPr>
            </w:pPr>
          </w:p>
        </w:tc>
        <w:tc>
          <w:tcPr>
            <w:tcW w:w="9825" w:type="dxa"/>
            <w:vAlign w:val="center"/>
          </w:tcPr>
          <w:p w14:paraId="3C040925" w14:textId="3759FCE6" w:rsidR="00222C2C" w:rsidRPr="001615B0" w:rsidRDefault="00EE1352" w:rsidP="00EE1352">
            <w:pPr>
              <w:shd w:val="clear" w:color="auto" w:fill="FFFFFF"/>
              <w:spacing w:before="120" w:after="120"/>
              <w:ind w:firstLine="403"/>
              <w:jc w:val="both"/>
              <w:rPr>
                <w:color w:val="000000" w:themeColor="text1"/>
              </w:rPr>
            </w:pPr>
            <w:r w:rsidRPr="001615B0">
              <w:rPr>
                <w:color w:val="000000" w:themeColor="text1"/>
              </w:rPr>
              <w:t>2. Tham mưu giúp Giám đốc Sở Nông nghiệp và Môi trường trình Chủ tịch Ủy ban nhân dân tỉnh dự thảo các văn bản thuộc thẩm quyền ban hành của Chủ tịch Ủy ban nhân dân tỉnh theo phân công.</w:t>
            </w:r>
          </w:p>
        </w:tc>
        <w:tc>
          <w:tcPr>
            <w:tcW w:w="3544" w:type="dxa"/>
            <w:vAlign w:val="center"/>
          </w:tcPr>
          <w:p w14:paraId="7A870A2E" w14:textId="581F3492" w:rsidR="00EE1352" w:rsidRPr="001615B0" w:rsidRDefault="003109AF" w:rsidP="00222C2C">
            <w:pPr>
              <w:jc w:val="both"/>
              <w:rPr>
                <w:bCs/>
                <w:color w:val="000000" w:themeColor="text1"/>
              </w:rPr>
            </w:pPr>
            <w:r w:rsidRPr="001615B0">
              <w:rPr>
                <w:bCs/>
                <w:color w:val="000000" w:themeColor="text1"/>
              </w:rPr>
              <w:t xml:space="preserve">- </w:t>
            </w:r>
            <w:r w:rsidR="00EE1352" w:rsidRPr="001615B0">
              <w:rPr>
                <w:bCs/>
                <w:color w:val="000000" w:themeColor="text1"/>
              </w:rPr>
              <w:t>Theo khoản 2 Điều 2 Quyết định số 58/2025/QĐ-UBND ngày 04/9/2025 của Ủy ban nhân dân tỉnh Nghệ An.</w:t>
            </w:r>
          </w:p>
          <w:p w14:paraId="01DFB60C" w14:textId="24E168B0" w:rsidR="00EE1352" w:rsidRPr="001615B0" w:rsidRDefault="003109AF" w:rsidP="00222C2C">
            <w:pPr>
              <w:jc w:val="both"/>
              <w:rPr>
                <w:color w:val="000000" w:themeColor="text1"/>
              </w:rPr>
            </w:pPr>
            <w:r w:rsidRPr="001615B0">
              <w:rPr>
                <w:bCs/>
                <w:color w:val="000000" w:themeColor="text1"/>
              </w:rPr>
              <w:t xml:space="preserve">- </w:t>
            </w:r>
            <w:r w:rsidR="00222C2C" w:rsidRPr="001615B0">
              <w:rPr>
                <w:bCs/>
                <w:color w:val="000000" w:themeColor="text1"/>
              </w:rPr>
              <w:t xml:space="preserve">Theo khoản 2 Điều 2 Chương I </w:t>
            </w:r>
            <w:r w:rsidR="00222C2C" w:rsidRPr="001615B0">
              <w:rPr>
                <w:color w:val="000000" w:themeColor="text1"/>
              </w:rPr>
              <w:t>Thông tư 19/2025/TT-BNNMT ngày 19/6/2025 của Bộ Nông nghiệp và Môi trường</w:t>
            </w:r>
            <w:r w:rsidR="00EE1352" w:rsidRPr="001615B0">
              <w:rPr>
                <w:color w:val="000000" w:themeColor="text1"/>
              </w:rPr>
              <w:t>.</w:t>
            </w:r>
          </w:p>
        </w:tc>
      </w:tr>
      <w:tr w:rsidR="001615B0" w:rsidRPr="001615B0" w14:paraId="50156B26" w14:textId="77777777">
        <w:tc>
          <w:tcPr>
            <w:tcW w:w="665" w:type="dxa"/>
            <w:vAlign w:val="center"/>
          </w:tcPr>
          <w:p w14:paraId="0F822FDF" w14:textId="77777777" w:rsidR="00EE1352" w:rsidRPr="001615B0" w:rsidRDefault="00EE1352" w:rsidP="00222C2C">
            <w:pPr>
              <w:jc w:val="center"/>
              <w:rPr>
                <w:b/>
                <w:color w:val="000000" w:themeColor="text1"/>
              </w:rPr>
            </w:pPr>
          </w:p>
        </w:tc>
        <w:tc>
          <w:tcPr>
            <w:tcW w:w="9825" w:type="dxa"/>
            <w:vAlign w:val="center"/>
          </w:tcPr>
          <w:p w14:paraId="1073407A" w14:textId="53B9032B" w:rsidR="00EE1352" w:rsidRPr="001615B0" w:rsidRDefault="00B15CCE" w:rsidP="00B15CCE">
            <w:pPr>
              <w:shd w:val="clear" w:color="auto" w:fill="FFFFFF"/>
              <w:spacing w:before="120" w:after="120"/>
              <w:ind w:firstLine="403"/>
              <w:jc w:val="both"/>
              <w:rPr>
                <w:color w:val="000000" w:themeColor="text1"/>
              </w:rPr>
            </w:pPr>
            <w:r w:rsidRPr="001615B0">
              <w:rPr>
                <w:color w:val="000000" w:themeColor="text1"/>
              </w:rPr>
              <w:t>3. Tổ chức thực hiện các văn bản quy phạm pháp luật, chiến lược, quy hoạch, kế hoạch, chương trình, đề án, dự án, tiêu chuẩn quốc gia, quy chuẩn kỹ thuật quốc gia, định mức kinh tế - kỹ thuật trong lĩnh vực chăn nuôi và thú y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tc>
        <w:tc>
          <w:tcPr>
            <w:tcW w:w="3544" w:type="dxa"/>
            <w:vAlign w:val="center"/>
          </w:tcPr>
          <w:p w14:paraId="7661EBBA" w14:textId="3E33688A" w:rsidR="00B15CCE" w:rsidRPr="001615B0" w:rsidRDefault="003109AF" w:rsidP="00B15CCE">
            <w:pPr>
              <w:jc w:val="both"/>
              <w:rPr>
                <w:bCs/>
                <w:color w:val="000000" w:themeColor="text1"/>
              </w:rPr>
            </w:pPr>
            <w:r w:rsidRPr="001615B0">
              <w:rPr>
                <w:bCs/>
                <w:color w:val="000000" w:themeColor="text1"/>
              </w:rPr>
              <w:t xml:space="preserve">- </w:t>
            </w:r>
            <w:r w:rsidR="00B15CCE" w:rsidRPr="001615B0">
              <w:rPr>
                <w:bCs/>
                <w:color w:val="000000" w:themeColor="text1"/>
              </w:rPr>
              <w:t>Theo khoản 3 Điều 2 Quyết định số 58/2025/QĐ-UBND ngày 04/9/2025 của Ủy ban nhân dân tỉnh Nghệ An.</w:t>
            </w:r>
          </w:p>
          <w:p w14:paraId="307D4038" w14:textId="51BFDE71" w:rsidR="00EE1352" w:rsidRPr="001615B0" w:rsidRDefault="003109AF" w:rsidP="00B15CCE">
            <w:pPr>
              <w:jc w:val="both"/>
              <w:rPr>
                <w:bCs/>
                <w:color w:val="000000" w:themeColor="text1"/>
              </w:rPr>
            </w:pPr>
            <w:r w:rsidRPr="001615B0">
              <w:rPr>
                <w:bCs/>
                <w:color w:val="000000" w:themeColor="text1"/>
              </w:rPr>
              <w:t xml:space="preserve">- </w:t>
            </w:r>
            <w:r w:rsidR="00B15CCE" w:rsidRPr="001615B0">
              <w:rPr>
                <w:bCs/>
                <w:color w:val="000000" w:themeColor="text1"/>
              </w:rPr>
              <w:t xml:space="preserve">Theo khoản 3 Điều 2 Chương I </w:t>
            </w:r>
            <w:r w:rsidR="00B15CCE" w:rsidRPr="001615B0">
              <w:rPr>
                <w:color w:val="000000" w:themeColor="text1"/>
              </w:rPr>
              <w:t>Thông tư 19/2025/TT-BNNMT ngày 19/6/2025 của Bộ Nông nghiệp và Môi trường.</w:t>
            </w:r>
          </w:p>
        </w:tc>
      </w:tr>
      <w:tr w:rsidR="001615B0" w:rsidRPr="001615B0" w14:paraId="59FFFAE5" w14:textId="77777777">
        <w:tc>
          <w:tcPr>
            <w:tcW w:w="665" w:type="dxa"/>
            <w:vAlign w:val="center"/>
          </w:tcPr>
          <w:p w14:paraId="342DBC2C" w14:textId="77777777" w:rsidR="00A51995" w:rsidRPr="001615B0" w:rsidRDefault="00A51995" w:rsidP="00222C2C">
            <w:pPr>
              <w:jc w:val="center"/>
              <w:rPr>
                <w:b/>
                <w:color w:val="000000" w:themeColor="text1"/>
              </w:rPr>
            </w:pPr>
          </w:p>
        </w:tc>
        <w:tc>
          <w:tcPr>
            <w:tcW w:w="9825" w:type="dxa"/>
            <w:vAlign w:val="center"/>
          </w:tcPr>
          <w:p w14:paraId="20F2705B" w14:textId="77777777" w:rsidR="00D57AA8" w:rsidRPr="001615B0" w:rsidRDefault="00D57AA8" w:rsidP="00D57AA8">
            <w:pPr>
              <w:shd w:val="clear" w:color="auto" w:fill="FFFFFF"/>
              <w:spacing w:before="120" w:after="120"/>
              <w:ind w:firstLine="403"/>
              <w:jc w:val="both"/>
              <w:rPr>
                <w:color w:val="000000" w:themeColor="text1"/>
              </w:rPr>
            </w:pPr>
            <w:r w:rsidRPr="001615B0">
              <w:rPr>
                <w:color w:val="000000" w:themeColor="text1"/>
              </w:rPr>
              <w:t>4. Về quản lý nhà nước lĩnh vực chăn nuôi, thú y:</w:t>
            </w:r>
          </w:p>
          <w:p w14:paraId="512D768D" w14:textId="75C6786D" w:rsidR="00A51995" w:rsidRPr="001615B0" w:rsidRDefault="00D57AA8" w:rsidP="00D57AA8">
            <w:pPr>
              <w:shd w:val="clear" w:color="auto" w:fill="FFFFFF"/>
              <w:spacing w:before="120" w:after="120"/>
              <w:ind w:firstLine="403"/>
              <w:jc w:val="both"/>
              <w:rPr>
                <w:color w:val="000000" w:themeColor="text1"/>
              </w:rPr>
            </w:pPr>
            <w:r w:rsidRPr="001615B0">
              <w:rPr>
                <w:color w:val="000000" w:themeColor="text1"/>
              </w:rPr>
              <w:t>a) Tham mưu, giúp Giám đốc Sở Nông nghiệp và Môi trường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 trên cạn và động vật thủy sản;</w:t>
            </w:r>
          </w:p>
        </w:tc>
        <w:tc>
          <w:tcPr>
            <w:tcW w:w="3544" w:type="dxa"/>
            <w:vAlign w:val="center"/>
          </w:tcPr>
          <w:p w14:paraId="532A7477" w14:textId="2623D112" w:rsidR="00D57AA8" w:rsidRPr="001615B0" w:rsidRDefault="002E1D3C" w:rsidP="00222C2C">
            <w:pPr>
              <w:jc w:val="both"/>
              <w:rPr>
                <w:bCs/>
                <w:color w:val="000000" w:themeColor="text1"/>
              </w:rPr>
            </w:pPr>
            <w:r w:rsidRPr="001615B0">
              <w:rPr>
                <w:bCs/>
                <w:color w:val="000000" w:themeColor="text1"/>
              </w:rPr>
              <w:t xml:space="preserve">- </w:t>
            </w:r>
            <w:r w:rsidR="00D57AA8" w:rsidRPr="001615B0">
              <w:rPr>
                <w:bCs/>
                <w:color w:val="000000" w:themeColor="text1"/>
              </w:rPr>
              <w:t>Theo điểm a khoản 5 Điều 2 Quyết định số 58/2025/QĐ-UBND ngày 04/9/2025 của Ủy ban nhân dân tỉnh Nghệ An.</w:t>
            </w:r>
          </w:p>
          <w:p w14:paraId="665F9FE8" w14:textId="39E02081" w:rsidR="00EF2AAF" w:rsidRPr="001615B0" w:rsidRDefault="002E1D3C" w:rsidP="00222C2C">
            <w:pPr>
              <w:jc w:val="both"/>
              <w:rPr>
                <w:color w:val="000000" w:themeColor="text1"/>
              </w:rPr>
            </w:pPr>
            <w:r w:rsidRPr="001615B0">
              <w:rPr>
                <w:bCs/>
                <w:color w:val="000000" w:themeColor="text1"/>
              </w:rPr>
              <w:t xml:space="preserve">- </w:t>
            </w:r>
            <w:r w:rsidR="006A5DEC" w:rsidRPr="001615B0">
              <w:rPr>
                <w:bCs/>
                <w:color w:val="000000" w:themeColor="text1"/>
              </w:rPr>
              <w:t xml:space="preserve">Theo </w:t>
            </w:r>
            <w:r w:rsidR="002B7BEB" w:rsidRPr="001615B0">
              <w:rPr>
                <w:bCs/>
                <w:color w:val="000000" w:themeColor="text1"/>
              </w:rPr>
              <w:t xml:space="preserve">điểm a khoản 5 </w:t>
            </w:r>
            <w:r w:rsidR="006A5DEC" w:rsidRPr="001615B0">
              <w:rPr>
                <w:bCs/>
                <w:color w:val="000000" w:themeColor="text1"/>
              </w:rPr>
              <w:t xml:space="preserve">Điều 2 Chương I </w:t>
            </w:r>
            <w:r w:rsidR="006A5DEC" w:rsidRPr="001615B0">
              <w:rPr>
                <w:color w:val="000000" w:themeColor="text1"/>
              </w:rPr>
              <w:t xml:space="preserve">Thông tư 19/2025/TT-BNNMT ngày 19/6/2025 của Bộ Nông nghiệp và Môi trường </w:t>
            </w:r>
          </w:p>
          <w:p w14:paraId="5829E340" w14:textId="7D86647D" w:rsidR="006A5DEC" w:rsidRPr="001615B0" w:rsidRDefault="00EF2AAF" w:rsidP="00222C2C">
            <w:pPr>
              <w:jc w:val="both"/>
              <w:rPr>
                <w:bCs/>
                <w:color w:val="000000" w:themeColor="text1"/>
              </w:rPr>
            </w:pPr>
            <w:r w:rsidRPr="001615B0">
              <w:rPr>
                <w:color w:val="000000" w:themeColor="text1"/>
              </w:rPr>
              <w:t xml:space="preserve"> </w:t>
            </w:r>
            <w:r w:rsidR="006A5DEC" w:rsidRPr="001615B0">
              <w:rPr>
                <w:color w:val="000000" w:themeColor="text1"/>
              </w:rPr>
              <w:t xml:space="preserve">- Theo khoản 2 Điều 26 Thông tư số 09/2025/TT-BNNMT ngày </w:t>
            </w:r>
            <w:r w:rsidR="006A5DEC" w:rsidRPr="001615B0">
              <w:rPr>
                <w:color w:val="000000" w:themeColor="text1"/>
              </w:rPr>
              <w:lastRenderedPageBreak/>
              <w:t>19/6/2025 của Bộ Nông nghiệp và Môi trường</w:t>
            </w:r>
          </w:p>
        </w:tc>
      </w:tr>
      <w:tr w:rsidR="001615B0" w:rsidRPr="001615B0" w14:paraId="46B53418" w14:textId="77777777">
        <w:tc>
          <w:tcPr>
            <w:tcW w:w="665" w:type="dxa"/>
            <w:vAlign w:val="center"/>
          </w:tcPr>
          <w:p w14:paraId="4C490B91" w14:textId="77777777" w:rsidR="00A51995" w:rsidRPr="001615B0" w:rsidRDefault="00A51995" w:rsidP="00222C2C">
            <w:pPr>
              <w:jc w:val="center"/>
              <w:rPr>
                <w:b/>
                <w:color w:val="000000" w:themeColor="text1"/>
              </w:rPr>
            </w:pPr>
          </w:p>
        </w:tc>
        <w:tc>
          <w:tcPr>
            <w:tcW w:w="9825" w:type="dxa"/>
            <w:vAlign w:val="center"/>
          </w:tcPr>
          <w:p w14:paraId="294D947E" w14:textId="410F1359" w:rsidR="00A51995" w:rsidRPr="001615B0" w:rsidRDefault="00A05BEE" w:rsidP="003109AF">
            <w:pPr>
              <w:shd w:val="clear" w:color="auto" w:fill="FFFFFF"/>
              <w:spacing w:before="120" w:after="120"/>
              <w:ind w:firstLine="403"/>
              <w:jc w:val="both"/>
              <w:rPr>
                <w:color w:val="000000" w:themeColor="text1"/>
              </w:rPr>
            </w:pPr>
            <w:r w:rsidRPr="001615B0">
              <w:rPr>
                <w:color w:val="000000" w:themeColor="text1"/>
              </w:rPr>
              <w:t>b) Tham mưu, giúp Giám đốc Sở Nông nghiệp và Môi trường,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dịch bệnh thuỷ sản; thống kê, đánh giá thiệt hại do dịch bệnh động vật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nuôi trồng thủy sản sau dịch bệnh động vật;</w:t>
            </w:r>
          </w:p>
        </w:tc>
        <w:tc>
          <w:tcPr>
            <w:tcW w:w="3544" w:type="dxa"/>
            <w:vAlign w:val="center"/>
          </w:tcPr>
          <w:p w14:paraId="3865F23C" w14:textId="0694E853" w:rsidR="003109AF" w:rsidRPr="001615B0" w:rsidRDefault="002E1D3C" w:rsidP="00222C2C">
            <w:pPr>
              <w:jc w:val="both"/>
              <w:rPr>
                <w:bCs/>
                <w:color w:val="000000" w:themeColor="text1"/>
              </w:rPr>
            </w:pPr>
            <w:r w:rsidRPr="001615B0">
              <w:rPr>
                <w:bCs/>
                <w:color w:val="000000" w:themeColor="text1"/>
              </w:rPr>
              <w:t xml:space="preserve">- </w:t>
            </w:r>
            <w:r w:rsidR="003109AF" w:rsidRPr="001615B0">
              <w:rPr>
                <w:bCs/>
                <w:color w:val="000000" w:themeColor="text1"/>
              </w:rPr>
              <w:t xml:space="preserve">Theo điểm </w:t>
            </w:r>
            <w:r w:rsidRPr="001615B0">
              <w:rPr>
                <w:bCs/>
                <w:color w:val="000000" w:themeColor="text1"/>
              </w:rPr>
              <w:t>b</w:t>
            </w:r>
            <w:r w:rsidR="003109AF" w:rsidRPr="001615B0">
              <w:rPr>
                <w:bCs/>
                <w:color w:val="000000" w:themeColor="text1"/>
              </w:rPr>
              <w:t xml:space="preserve"> khoản 5</w:t>
            </w:r>
            <w:r w:rsidR="00013E52" w:rsidRPr="001615B0">
              <w:rPr>
                <w:bCs/>
                <w:color w:val="000000" w:themeColor="text1"/>
              </w:rPr>
              <w:t>; điểm d khoản 8</w:t>
            </w:r>
            <w:r w:rsidR="003109AF" w:rsidRPr="001615B0">
              <w:rPr>
                <w:bCs/>
                <w:color w:val="000000" w:themeColor="text1"/>
              </w:rPr>
              <w:t xml:space="preserve"> Điều 2 Quyết định số 58/2025/QĐ-UBND ngày 04/9/2025 của Ủy ban nhân dân tỉnh Nghệ An.</w:t>
            </w:r>
          </w:p>
          <w:p w14:paraId="5AA75233" w14:textId="3891B83B" w:rsidR="00EF2AAF" w:rsidRPr="001615B0" w:rsidRDefault="00EF2AAF" w:rsidP="00222C2C">
            <w:pPr>
              <w:jc w:val="both"/>
              <w:rPr>
                <w:color w:val="000000" w:themeColor="text1"/>
              </w:rPr>
            </w:pPr>
            <w:r w:rsidRPr="001615B0">
              <w:rPr>
                <w:bCs/>
                <w:color w:val="000000" w:themeColor="text1"/>
              </w:rPr>
              <w:t xml:space="preserve">- Theo điểm b khoản 5 Điều 2, Chương I, </w:t>
            </w:r>
            <w:r w:rsidRPr="001615B0">
              <w:rPr>
                <w:color w:val="000000" w:themeColor="text1"/>
              </w:rPr>
              <w:t>Thông tư 19/2025/TT-BNNMT ngày 19/6/2025 của Bộ Nông nghiệp và Môi trường</w:t>
            </w:r>
            <w:r w:rsidR="002E1D3C" w:rsidRPr="001615B0">
              <w:rPr>
                <w:color w:val="000000" w:themeColor="text1"/>
              </w:rPr>
              <w:t>.</w:t>
            </w:r>
            <w:r w:rsidRPr="001615B0">
              <w:rPr>
                <w:color w:val="000000" w:themeColor="text1"/>
              </w:rPr>
              <w:t xml:space="preserve"> </w:t>
            </w:r>
          </w:p>
          <w:p w14:paraId="49D66E08" w14:textId="7ED8F119" w:rsidR="00EF2AAF" w:rsidRPr="001615B0" w:rsidRDefault="00EF2AAF" w:rsidP="00222C2C">
            <w:pPr>
              <w:rPr>
                <w:color w:val="000000" w:themeColor="text1"/>
              </w:rPr>
            </w:pPr>
            <w:r w:rsidRPr="001615B0">
              <w:rPr>
                <w:color w:val="000000" w:themeColor="text1"/>
              </w:rPr>
              <w:t xml:space="preserve">- Bổ sung </w:t>
            </w:r>
            <w:r w:rsidR="0038253F" w:rsidRPr="001615B0">
              <w:rPr>
                <w:color w:val="000000" w:themeColor="text1"/>
              </w:rPr>
              <w:t>“</w:t>
            </w:r>
            <w:r w:rsidRPr="001615B0">
              <w:rPr>
                <w:color w:val="000000" w:themeColor="text1"/>
              </w:rPr>
              <w:t>phòng chống dịch bệnh thủy sản</w:t>
            </w:r>
            <w:r w:rsidR="0038253F" w:rsidRPr="001615B0">
              <w:rPr>
                <w:color w:val="000000" w:themeColor="text1"/>
              </w:rPr>
              <w:t>”</w:t>
            </w:r>
            <w:r w:rsidRPr="001615B0">
              <w:rPr>
                <w:color w:val="000000" w:themeColor="text1"/>
              </w:rPr>
              <w:t xml:space="preserve"> theo quy định tại điểm d khoản 8 Điều 2 Thông tư số 19/2025/TT-BNNMT ngày 19/6/2025 của Bộ trưởng Bộ Nông nghiệp và Môi trường.</w:t>
            </w:r>
          </w:p>
          <w:p w14:paraId="20465EF2" w14:textId="7F6A538A" w:rsidR="00EF2AAF" w:rsidRPr="001615B0" w:rsidRDefault="00EF2AAF" w:rsidP="00222C2C">
            <w:pPr>
              <w:jc w:val="both"/>
              <w:rPr>
                <w:bCs/>
                <w:color w:val="000000" w:themeColor="text1"/>
              </w:rPr>
            </w:pPr>
            <w:r w:rsidRPr="001615B0">
              <w:rPr>
                <w:color w:val="000000" w:themeColor="text1"/>
              </w:rPr>
              <w:t xml:space="preserve">- Bổ sung </w:t>
            </w:r>
            <w:r w:rsidR="0038253F" w:rsidRPr="001615B0">
              <w:rPr>
                <w:color w:val="000000" w:themeColor="text1"/>
              </w:rPr>
              <w:t>“</w:t>
            </w:r>
            <w:r w:rsidRPr="001615B0">
              <w:rPr>
                <w:color w:val="000000" w:themeColor="text1"/>
              </w:rPr>
              <w:t>thực hiện chính sách hỗ trợ</w:t>
            </w:r>
            <w:r w:rsidR="0038253F" w:rsidRPr="001615B0">
              <w:rPr>
                <w:color w:val="000000" w:themeColor="text1"/>
              </w:rPr>
              <w:t>… nuôi trồng thuỷ sản”</w:t>
            </w:r>
            <w:r w:rsidRPr="001615B0">
              <w:rPr>
                <w:color w:val="000000" w:themeColor="text1"/>
              </w:rPr>
              <w:t xml:space="preserve"> theo Điều 23 Luật thú y; Điểm c khoản 3 Điều 35 Luật Thú y.</w:t>
            </w:r>
          </w:p>
        </w:tc>
      </w:tr>
      <w:tr w:rsidR="001615B0" w:rsidRPr="001615B0" w14:paraId="4FE37238" w14:textId="77777777">
        <w:tc>
          <w:tcPr>
            <w:tcW w:w="665" w:type="dxa"/>
            <w:vAlign w:val="center"/>
          </w:tcPr>
          <w:p w14:paraId="309C4FD1" w14:textId="77777777" w:rsidR="00A51995" w:rsidRPr="001615B0" w:rsidRDefault="00A51995" w:rsidP="00222C2C">
            <w:pPr>
              <w:jc w:val="center"/>
              <w:rPr>
                <w:b/>
                <w:color w:val="000000" w:themeColor="text1"/>
              </w:rPr>
            </w:pPr>
          </w:p>
        </w:tc>
        <w:tc>
          <w:tcPr>
            <w:tcW w:w="9825" w:type="dxa"/>
            <w:vAlign w:val="center"/>
          </w:tcPr>
          <w:p w14:paraId="65722232" w14:textId="77777777" w:rsidR="006C0789" w:rsidRPr="001615B0" w:rsidRDefault="006C0789" w:rsidP="006C0789">
            <w:pPr>
              <w:shd w:val="clear" w:color="auto" w:fill="FFFFFF"/>
              <w:spacing w:before="120" w:after="120"/>
              <w:ind w:firstLine="403"/>
              <w:jc w:val="both"/>
              <w:rPr>
                <w:color w:val="000000" w:themeColor="text1"/>
              </w:rPr>
            </w:pPr>
            <w:r w:rsidRPr="001615B0">
              <w:rPr>
                <w:color w:val="000000" w:themeColor="text1"/>
              </w:rPr>
              <w:t>c) Tham mưu, giúp Giám đốc Sở Nông nghiệp và Môi trường trình Chủ tịch Ủy ban nhân dân tỉnh quyết định công bố dịch bệnh, công bố hết dịch bệnh động vật trên cạn, động vật thủy sản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14:paraId="77AEC942" w14:textId="2FFBAEEA" w:rsidR="00A51995" w:rsidRPr="001615B0" w:rsidRDefault="00A51995" w:rsidP="00222C2C">
            <w:pPr>
              <w:shd w:val="clear" w:color="auto" w:fill="FFFFFF"/>
              <w:ind w:firstLine="403"/>
              <w:jc w:val="both"/>
              <w:rPr>
                <w:color w:val="000000" w:themeColor="text1"/>
              </w:rPr>
            </w:pPr>
          </w:p>
        </w:tc>
        <w:tc>
          <w:tcPr>
            <w:tcW w:w="3544" w:type="dxa"/>
            <w:vAlign w:val="center"/>
          </w:tcPr>
          <w:p w14:paraId="4E6600EC" w14:textId="0186C360" w:rsidR="00F627D5" w:rsidRPr="001615B0" w:rsidRDefault="00F627D5" w:rsidP="00222C2C">
            <w:pPr>
              <w:jc w:val="both"/>
              <w:rPr>
                <w:bCs/>
                <w:color w:val="000000" w:themeColor="text1"/>
              </w:rPr>
            </w:pPr>
            <w:r w:rsidRPr="001615B0">
              <w:rPr>
                <w:bCs/>
                <w:color w:val="000000" w:themeColor="text1"/>
              </w:rPr>
              <w:t>- Theo điểm c khoản 5 Điều 2 Quyết định số 58/2025/QĐ-UBND ngày 04/9/2025 của Ủy ban nhân dân tỉnh Nghệ An.</w:t>
            </w:r>
          </w:p>
          <w:p w14:paraId="076BDBFF" w14:textId="3D8C675C" w:rsidR="00A51995" w:rsidRPr="001615B0" w:rsidRDefault="00A81617" w:rsidP="00222C2C">
            <w:pPr>
              <w:jc w:val="both"/>
              <w:rPr>
                <w:color w:val="000000" w:themeColor="text1"/>
              </w:rPr>
            </w:pPr>
            <w:r w:rsidRPr="001615B0">
              <w:rPr>
                <w:bCs/>
                <w:color w:val="000000" w:themeColor="text1"/>
              </w:rPr>
              <w:t xml:space="preserve">- Theo điểm c khoản 5 Điều 2, Chương I, </w:t>
            </w:r>
            <w:r w:rsidRPr="001615B0">
              <w:rPr>
                <w:color w:val="000000" w:themeColor="text1"/>
              </w:rPr>
              <w:t xml:space="preserve">Thông tư 19/2025/TT-BNNMT ngày 19/6/2025 của Bộ Nông nghiệp và Môi trường </w:t>
            </w:r>
          </w:p>
        </w:tc>
      </w:tr>
      <w:tr w:rsidR="001615B0" w:rsidRPr="001615B0" w14:paraId="6717746D" w14:textId="77777777" w:rsidTr="00167DDC">
        <w:tc>
          <w:tcPr>
            <w:tcW w:w="665" w:type="dxa"/>
            <w:vAlign w:val="center"/>
          </w:tcPr>
          <w:p w14:paraId="63A1AB1A" w14:textId="77777777" w:rsidR="00F81CDA" w:rsidRPr="001615B0" w:rsidRDefault="00F81CDA" w:rsidP="00222C2C">
            <w:pPr>
              <w:jc w:val="center"/>
              <w:rPr>
                <w:b/>
                <w:color w:val="000000" w:themeColor="text1"/>
              </w:rPr>
            </w:pPr>
          </w:p>
        </w:tc>
        <w:tc>
          <w:tcPr>
            <w:tcW w:w="9825" w:type="dxa"/>
            <w:vAlign w:val="center"/>
          </w:tcPr>
          <w:p w14:paraId="4C2DFFB4" w14:textId="77777777" w:rsidR="00F81CDA" w:rsidRPr="001615B0" w:rsidRDefault="00F81CDA" w:rsidP="00222C2C">
            <w:pPr>
              <w:pStyle w:val="Vnbnnidung0"/>
              <w:tabs>
                <w:tab w:val="left" w:pos="0"/>
              </w:tabs>
              <w:spacing w:after="0"/>
              <w:ind w:firstLine="567"/>
              <w:jc w:val="both"/>
              <w:rPr>
                <w:color w:val="000000" w:themeColor="text1"/>
                <w:sz w:val="24"/>
                <w:szCs w:val="24"/>
              </w:rPr>
            </w:pPr>
            <w:r w:rsidRPr="001615B0">
              <w:rPr>
                <w:color w:val="000000" w:themeColor="text1"/>
                <w:sz w:val="24"/>
                <w:szCs w:val="24"/>
              </w:rPr>
              <w:t>d) Hướng dẫn, kiểm tra, thực hiện hoạt động chăn nuôi, hoạt động thú y trên địa bàn tỉnh theo quy định của pháp luật;</w:t>
            </w:r>
            <w:r w:rsidRPr="001615B0">
              <w:rPr>
                <w:color w:val="000000" w:themeColor="text1"/>
                <w:sz w:val="24"/>
                <w:szCs w:val="24"/>
                <w:lang w:val="pt-BR"/>
              </w:rPr>
              <w:t xml:space="preserve"> Tổ chức phòng bệnh bằng vắc xin hoặc áp dụng các biện pháp phòng bệnh bắt buộc khác để khống chế dịch bệnh động vật</w:t>
            </w:r>
            <w:r w:rsidRPr="001615B0">
              <w:rPr>
                <w:color w:val="000000" w:themeColor="text1"/>
                <w:sz w:val="24"/>
                <w:szCs w:val="24"/>
              </w:rPr>
              <w:t>.</w:t>
            </w:r>
          </w:p>
        </w:tc>
        <w:tc>
          <w:tcPr>
            <w:tcW w:w="3544" w:type="dxa"/>
          </w:tcPr>
          <w:p w14:paraId="7B34B997" w14:textId="5560E6E5" w:rsidR="00F627D5" w:rsidRPr="001615B0" w:rsidRDefault="00F81CDA" w:rsidP="00C5527A">
            <w:pPr>
              <w:jc w:val="both"/>
              <w:rPr>
                <w:bCs/>
                <w:color w:val="000000" w:themeColor="text1"/>
              </w:rPr>
            </w:pPr>
            <w:r w:rsidRPr="001615B0">
              <w:rPr>
                <w:color w:val="000000" w:themeColor="text1"/>
              </w:rPr>
              <w:t xml:space="preserve"> </w:t>
            </w:r>
            <w:r w:rsidR="00F627D5" w:rsidRPr="001615B0">
              <w:rPr>
                <w:bCs/>
                <w:color w:val="000000" w:themeColor="text1"/>
              </w:rPr>
              <w:t>- Theo điểm d khoản 5 Điều 2 Quyết định số 58/2025/QĐ-UBND ngày 04/9/2025 của Ủy ban nhân dân tỉnh Nghệ An.</w:t>
            </w:r>
          </w:p>
          <w:p w14:paraId="7FBC5385" w14:textId="41BFEEB0" w:rsidR="00222C2C" w:rsidRPr="001615B0" w:rsidRDefault="00222C2C" w:rsidP="00222C2C">
            <w:pPr>
              <w:rPr>
                <w:color w:val="000000" w:themeColor="text1"/>
              </w:rPr>
            </w:pPr>
            <w:r w:rsidRPr="001615B0">
              <w:rPr>
                <w:bCs/>
                <w:color w:val="000000" w:themeColor="text1"/>
              </w:rPr>
              <w:t xml:space="preserve">- Theo điểm d khoản 5 Điều 2, Chương I, </w:t>
            </w:r>
            <w:r w:rsidRPr="001615B0">
              <w:rPr>
                <w:color w:val="000000" w:themeColor="text1"/>
              </w:rPr>
              <w:t>Thông tư 19/2025/TT-</w:t>
            </w:r>
            <w:r w:rsidRPr="001615B0">
              <w:rPr>
                <w:color w:val="000000" w:themeColor="text1"/>
              </w:rPr>
              <w:lastRenderedPageBreak/>
              <w:t>BNNMT ngày 19/6/2025 của Bộ Nông nghiệp và Môi trường</w:t>
            </w:r>
          </w:p>
          <w:p w14:paraId="28509785" w14:textId="1FD66A64" w:rsidR="00F81CDA" w:rsidRPr="001615B0" w:rsidRDefault="00F81CDA" w:rsidP="00222C2C">
            <w:pPr>
              <w:rPr>
                <w:color w:val="000000" w:themeColor="text1"/>
              </w:rPr>
            </w:pPr>
            <w:r w:rsidRPr="001615B0">
              <w:rPr>
                <w:color w:val="000000" w:themeColor="text1"/>
              </w:rPr>
              <w:t>-</w:t>
            </w:r>
            <w:r w:rsidR="00222C2C" w:rsidRPr="001615B0">
              <w:rPr>
                <w:color w:val="000000" w:themeColor="text1"/>
              </w:rPr>
              <w:t xml:space="preserve"> </w:t>
            </w:r>
            <w:r w:rsidRPr="001615B0">
              <w:rPr>
                <w:color w:val="000000" w:themeColor="text1"/>
              </w:rPr>
              <w:t xml:space="preserve">Theo quy định của Luật Thú y năm 2015, cụ thể:                                       </w:t>
            </w:r>
          </w:p>
          <w:p w14:paraId="36D191A0" w14:textId="77777777" w:rsidR="00F81CDA" w:rsidRPr="001615B0" w:rsidRDefault="00F81CDA" w:rsidP="00222C2C">
            <w:pPr>
              <w:rPr>
                <w:color w:val="000000" w:themeColor="text1"/>
              </w:rPr>
            </w:pPr>
            <w:r w:rsidRPr="001615B0">
              <w:rPr>
                <w:color w:val="000000" w:themeColor="text1"/>
              </w:rPr>
              <w:t xml:space="preserve"> + Khoản 5, Điều 15. Phòng bệnh động vật quy định: “5. Vắc-xin phòng bệnh bắt buộc trong các chương trình khống chế, thanh toán dịch bệnh động vật, phòng, chống dịch bệnh khẩn cấp do ngân sách nhà nước hỗ trợ; cơ quan quản lý chuyên ngành thú y chịu trách nhiệm xây dựng, trình cấp có thẩm quyền phê duyệt và tổ chức thực hiện kế hoạch sử dụng vắc-xin phòng bệnh động vật.” </w:t>
            </w:r>
          </w:p>
          <w:p w14:paraId="1BB76E84" w14:textId="20CC6578" w:rsidR="00F81CDA" w:rsidRPr="001615B0" w:rsidRDefault="00F81CDA" w:rsidP="00222C2C">
            <w:pPr>
              <w:jc w:val="both"/>
              <w:rPr>
                <w:color w:val="000000" w:themeColor="text1"/>
              </w:rPr>
            </w:pPr>
            <w:r w:rsidRPr="001615B0">
              <w:rPr>
                <w:color w:val="000000" w:themeColor="text1"/>
              </w:rPr>
              <w:t>+ Điểm d khoản 1 Điều 27. Tổ chức chống dịch bệnh động vật trên cạn trong vùng có dịch quy định: “d) Khẩn cấp tổ chức phòng bệnh bằng vắc-xin hoặc áp dụng các biện pháp phòng bệnh bắt buộc khác cho động vật mẫn cảm với bệnh dịch động vật đã công bố trong vùng có dịch”</w:t>
            </w:r>
          </w:p>
        </w:tc>
      </w:tr>
      <w:tr w:rsidR="001615B0" w:rsidRPr="001615B0" w14:paraId="76FCD242" w14:textId="77777777">
        <w:tc>
          <w:tcPr>
            <w:tcW w:w="665" w:type="dxa"/>
            <w:vAlign w:val="center"/>
          </w:tcPr>
          <w:p w14:paraId="09DA5577" w14:textId="77777777" w:rsidR="00F81CDA" w:rsidRPr="001615B0" w:rsidRDefault="00F81CDA" w:rsidP="00222C2C">
            <w:pPr>
              <w:jc w:val="center"/>
              <w:rPr>
                <w:b/>
                <w:color w:val="000000" w:themeColor="text1"/>
              </w:rPr>
            </w:pPr>
          </w:p>
        </w:tc>
        <w:tc>
          <w:tcPr>
            <w:tcW w:w="9825" w:type="dxa"/>
            <w:vAlign w:val="center"/>
          </w:tcPr>
          <w:p w14:paraId="180D5DDF" w14:textId="77777777" w:rsidR="00F81CDA" w:rsidRPr="001615B0" w:rsidRDefault="00F81CDA" w:rsidP="00222C2C">
            <w:pPr>
              <w:shd w:val="clear" w:color="auto" w:fill="FFFFFF"/>
              <w:ind w:firstLine="403"/>
              <w:jc w:val="both"/>
              <w:rPr>
                <w:color w:val="000000" w:themeColor="text1"/>
              </w:rPr>
            </w:pPr>
            <w:r w:rsidRPr="001615B0">
              <w:rPr>
                <w:color w:val="000000" w:themeColor="text1"/>
              </w:rP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tc>
        <w:tc>
          <w:tcPr>
            <w:tcW w:w="3544" w:type="dxa"/>
            <w:vAlign w:val="center"/>
          </w:tcPr>
          <w:p w14:paraId="2B6CC191" w14:textId="4F4E7A0E" w:rsidR="00F627D5" w:rsidRPr="001615B0" w:rsidRDefault="00F627D5" w:rsidP="00222C2C">
            <w:pPr>
              <w:jc w:val="both"/>
              <w:rPr>
                <w:bCs/>
                <w:color w:val="000000" w:themeColor="text1"/>
              </w:rPr>
            </w:pPr>
            <w:r w:rsidRPr="001615B0">
              <w:rPr>
                <w:bCs/>
                <w:color w:val="000000" w:themeColor="text1"/>
              </w:rPr>
              <w:t>- Theo điểm đ khoản 5 Điều 2 Quyết định số 58/2025/QĐ-UBND ngày 04/9/2025 của Ủy ban nhân dân tỉnh Nghệ An.</w:t>
            </w:r>
          </w:p>
          <w:p w14:paraId="53D6EADC" w14:textId="21F951F3" w:rsidR="00F81CDA" w:rsidRPr="001615B0" w:rsidRDefault="00F81CDA" w:rsidP="00222C2C">
            <w:pPr>
              <w:jc w:val="both"/>
              <w:rPr>
                <w:color w:val="000000" w:themeColor="text1"/>
              </w:rPr>
            </w:pPr>
            <w:r w:rsidRPr="001615B0">
              <w:rPr>
                <w:bCs/>
                <w:color w:val="000000" w:themeColor="text1"/>
              </w:rPr>
              <w:t xml:space="preserve">- Theo điểm đ khoản 5 Điều 2 Chương I </w:t>
            </w:r>
            <w:r w:rsidRPr="001615B0">
              <w:rPr>
                <w:color w:val="000000" w:themeColor="text1"/>
              </w:rPr>
              <w:t xml:space="preserve">Thông tư 19/2025/TT-BNNMT ngày 19/6/2025 của Bộ Nông nghiệp và Môi trường </w:t>
            </w:r>
          </w:p>
        </w:tc>
      </w:tr>
      <w:tr w:rsidR="001615B0" w:rsidRPr="001615B0" w14:paraId="77CCA64C" w14:textId="77777777">
        <w:tc>
          <w:tcPr>
            <w:tcW w:w="665" w:type="dxa"/>
            <w:vAlign w:val="center"/>
          </w:tcPr>
          <w:p w14:paraId="5C1B3419" w14:textId="77777777" w:rsidR="00F81CDA" w:rsidRPr="001615B0" w:rsidRDefault="00F81CDA" w:rsidP="00222C2C">
            <w:pPr>
              <w:jc w:val="center"/>
              <w:rPr>
                <w:b/>
                <w:color w:val="000000" w:themeColor="text1"/>
              </w:rPr>
            </w:pPr>
          </w:p>
        </w:tc>
        <w:tc>
          <w:tcPr>
            <w:tcW w:w="9825" w:type="dxa"/>
            <w:vAlign w:val="center"/>
          </w:tcPr>
          <w:p w14:paraId="1AAA8252" w14:textId="77777777" w:rsidR="00F81CDA" w:rsidRPr="001615B0" w:rsidRDefault="00F81CDA" w:rsidP="00222C2C">
            <w:pPr>
              <w:shd w:val="clear" w:color="auto" w:fill="FFFFFF"/>
              <w:ind w:firstLine="403"/>
              <w:jc w:val="both"/>
              <w:rPr>
                <w:color w:val="000000" w:themeColor="text1"/>
              </w:rPr>
            </w:pPr>
            <w:r w:rsidRPr="001615B0">
              <w:rPr>
                <w:color w:val="000000" w:themeColor="text1"/>
              </w:rP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tc>
        <w:tc>
          <w:tcPr>
            <w:tcW w:w="3544" w:type="dxa"/>
            <w:vAlign w:val="center"/>
          </w:tcPr>
          <w:p w14:paraId="751EA5CA" w14:textId="12849213" w:rsidR="00B94F51" w:rsidRPr="001615B0" w:rsidRDefault="00B94F51" w:rsidP="00B94F51">
            <w:pPr>
              <w:jc w:val="both"/>
              <w:rPr>
                <w:bCs/>
                <w:color w:val="000000" w:themeColor="text1"/>
              </w:rPr>
            </w:pPr>
            <w:r w:rsidRPr="001615B0">
              <w:rPr>
                <w:bCs/>
                <w:color w:val="000000" w:themeColor="text1"/>
              </w:rPr>
              <w:t>- Theo điểm e khoản 5 Điều 2 Quyết định số 58/2025/QĐ-UBND ngày 04/9/2025 của Ủy ban nhân dân tỉnh Nghệ An.</w:t>
            </w:r>
          </w:p>
          <w:p w14:paraId="1A563219" w14:textId="48346F5F" w:rsidR="00F81CDA" w:rsidRPr="001615B0" w:rsidRDefault="00F81CDA" w:rsidP="00222C2C">
            <w:pPr>
              <w:jc w:val="both"/>
              <w:rPr>
                <w:color w:val="000000" w:themeColor="text1"/>
              </w:rPr>
            </w:pPr>
            <w:r w:rsidRPr="001615B0">
              <w:rPr>
                <w:bCs/>
                <w:color w:val="000000" w:themeColor="text1"/>
              </w:rPr>
              <w:t xml:space="preserve">- Theo điểm e khoản 5 Điều 2, Chương I, </w:t>
            </w:r>
            <w:r w:rsidRPr="001615B0">
              <w:rPr>
                <w:color w:val="000000" w:themeColor="text1"/>
              </w:rPr>
              <w:t xml:space="preserve">Thông tư 19/2025/TT-BNNMT ngày 19/6/2025 của Bộ Nông nghiệp và Môi trường </w:t>
            </w:r>
          </w:p>
        </w:tc>
      </w:tr>
      <w:tr w:rsidR="001615B0" w:rsidRPr="001615B0" w14:paraId="606B11EA" w14:textId="77777777">
        <w:tc>
          <w:tcPr>
            <w:tcW w:w="665" w:type="dxa"/>
            <w:vAlign w:val="center"/>
          </w:tcPr>
          <w:p w14:paraId="01149AD0" w14:textId="77777777" w:rsidR="00F81CDA" w:rsidRPr="001615B0" w:rsidRDefault="00F81CDA" w:rsidP="00222C2C">
            <w:pPr>
              <w:jc w:val="center"/>
              <w:rPr>
                <w:b/>
                <w:color w:val="000000" w:themeColor="text1"/>
              </w:rPr>
            </w:pPr>
          </w:p>
        </w:tc>
        <w:tc>
          <w:tcPr>
            <w:tcW w:w="9825" w:type="dxa"/>
            <w:vAlign w:val="center"/>
          </w:tcPr>
          <w:p w14:paraId="0E83D1F1" w14:textId="77777777" w:rsidR="00F81CDA" w:rsidRPr="001615B0" w:rsidRDefault="00F81CDA" w:rsidP="00222C2C">
            <w:pPr>
              <w:shd w:val="clear" w:color="auto" w:fill="FFFFFF"/>
              <w:ind w:firstLine="403"/>
              <w:jc w:val="both"/>
              <w:rPr>
                <w:color w:val="000000" w:themeColor="text1"/>
              </w:rPr>
            </w:pPr>
            <w:r w:rsidRPr="001615B0">
              <w:rPr>
                <w:color w:val="000000" w:themeColor="text1"/>
              </w:rPr>
              <w:t>g) Quản lý và sử dụng dự trữ địa phương về thuốc thú y, vật tư, hàng hóa thuộc lĩnh vực chăn nuôi, thú y trên địa bàn tỉnh sau khi được Ủy ban nhân dân tỉnh phê duyệt;</w:t>
            </w:r>
          </w:p>
        </w:tc>
        <w:tc>
          <w:tcPr>
            <w:tcW w:w="3544" w:type="dxa"/>
            <w:vAlign w:val="center"/>
          </w:tcPr>
          <w:p w14:paraId="02E4A033" w14:textId="63BB6BB6" w:rsidR="00B94F51" w:rsidRPr="001615B0" w:rsidRDefault="00B94F51" w:rsidP="00B94F51">
            <w:pPr>
              <w:jc w:val="both"/>
              <w:rPr>
                <w:bCs/>
                <w:color w:val="000000" w:themeColor="text1"/>
              </w:rPr>
            </w:pPr>
            <w:r w:rsidRPr="001615B0">
              <w:rPr>
                <w:bCs/>
                <w:color w:val="000000" w:themeColor="text1"/>
              </w:rPr>
              <w:t>- Theo điểm g khoản 5 Điều 2 Quyết định số 58/2025/QĐ-UBND ngày 04/9/2025 của Ủy ban nhân dân tỉnh Nghệ An.</w:t>
            </w:r>
          </w:p>
          <w:p w14:paraId="7219BCC0" w14:textId="0208DC42" w:rsidR="00F81CDA" w:rsidRPr="001615B0" w:rsidRDefault="00F81CDA" w:rsidP="00222C2C">
            <w:pPr>
              <w:jc w:val="both"/>
              <w:rPr>
                <w:color w:val="000000" w:themeColor="text1"/>
              </w:rPr>
            </w:pPr>
            <w:r w:rsidRPr="001615B0">
              <w:rPr>
                <w:bCs/>
                <w:color w:val="000000" w:themeColor="text1"/>
              </w:rPr>
              <w:t xml:space="preserve">- Theo điểm g khoản 5 Điều 2 Chương I </w:t>
            </w:r>
            <w:r w:rsidRPr="001615B0">
              <w:rPr>
                <w:color w:val="000000" w:themeColor="text1"/>
              </w:rPr>
              <w:t xml:space="preserve">Thông tư 19/2025/TT-BNNMT ngày 19/6/2025 của Bộ Nông nghiệp và Môi trường </w:t>
            </w:r>
          </w:p>
        </w:tc>
      </w:tr>
      <w:tr w:rsidR="001615B0" w:rsidRPr="001615B0" w14:paraId="46192F85" w14:textId="77777777">
        <w:tc>
          <w:tcPr>
            <w:tcW w:w="665" w:type="dxa"/>
            <w:vAlign w:val="center"/>
          </w:tcPr>
          <w:p w14:paraId="069B1F7E" w14:textId="77777777" w:rsidR="00F81CDA" w:rsidRPr="001615B0" w:rsidRDefault="00F81CDA" w:rsidP="00222C2C">
            <w:pPr>
              <w:jc w:val="center"/>
              <w:rPr>
                <w:b/>
                <w:color w:val="000000" w:themeColor="text1"/>
              </w:rPr>
            </w:pPr>
          </w:p>
        </w:tc>
        <w:tc>
          <w:tcPr>
            <w:tcW w:w="9825" w:type="dxa"/>
            <w:vAlign w:val="center"/>
          </w:tcPr>
          <w:p w14:paraId="0813E451" w14:textId="77777777" w:rsidR="00F81CDA" w:rsidRPr="001615B0" w:rsidRDefault="00F81CDA" w:rsidP="00222C2C">
            <w:pPr>
              <w:shd w:val="clear" w:color="auto" w:fill="FFFFFF"/>
              <w:ind w:firstLine="403"/>
              <w:jc w:val="both"/>
              <w:rPr>
                <w:color w:val="000000" w:themeColor="text1"/>
              </w:rPr>
            </w:pPr>
            <w:r w:rsidRPr="001615B0">
              <w:rPr>
                <w:color w:val="000000" w:themeColor="text1"/>
              </w:rP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tc>
        <w:tc>
          <w:tcPr>
            <w:tcW w:w="3544" w:type="dxa"/>
            <w:vAlign w:val="center"/>
          </w:tcPr>
          <w:p w14:paraId="28201510" w14:textId="0B1DA1FC" w:rsidR="00B94F51" w:rsidRPr="001615B0" w:rsidRDefault="00B94F51" w:rsidP="00B94F51">
            <w:pPr>
              <w:jc w:val="both"/>
              <w:rPr>
                <w:bCs/>
                <w:color w:val="000000" w:themeColor="text1"/>
              </w:rPr>
            </w:pPr>
            <w:r w:rsidRPr="001615B0">
              <w:rPr>
                <w:bCs/>
                <w:color w:val="000000" w:themeColor="text1"/>
              </w:rPr>
              <w:t>- Theo điểm h khoản 5 Điều 2 Quyết định số 58/2025/QĐ-UBND ngày 04/9/2025 của Ủy ban nhân dân tỉnh Nghệ An.</w:t>
            </w:r>
          </w:p>
          <w:p w14:paraId="7E2AAC19" w14:textId="6ADD181B" w:rsidR="00F81CDA" w:rsidRPr="001615B0" w:rsidRDefault="00F81CDA" w:rsidP="00222C2C">
            <w:pPr>
              <w:jc w:val="both"/>
              <w:rPr>
                <w:color w:val="000000" w:themeColor="text1"/>
              </w:rPr>
            </w:pPr>
            <w:r w:rsidRPr="001615B0">
              <w:rPr>
                <w:bCs/>
                <w:color w:val="000000" w:themeColor="text1"/>
              </w:rPr>
              <w:t xml:space="preserve">- Theo điểm h khoản 5 Điều 2 Chương I </w:t>
            </w:r>
            <w:r w:rsidRPr="001615B0">
              <w:rPr>
                <w:color w:val="000000" w:themeColor="text1"/>
              </w:rPr>
              <w:t xml:space="preserve">Thông tư 19/2025/TT-BNNMT ngày 19/6/2025 của Bộ Nông nghiệp và Môi trường </w:t>
            </w:r>
          </w:p>
        </w:tc>
      </w:tr>
      <w:tr w:rsidR="001615B0" w:rsidRPr="001615B0" w14:paraId="6708F6C4" w14:textId="77777777">
        <w:tc>
          <w:tcPr>
            <w:tcW w:w="665" w:type="dxa"/>
            <w:vAlign w:val="center"/>
          </w:tcPr>
          <w:p w14:paraId="6993A9A9" w14:textId="77777777" w:rsidR="006C0789" w:rsidRPr="001615B0" w:rsidRDefault="006C0789" w:rsidP="00222C2C">
            <w:pPr>
              <w:jc w:val="center"/>
              <w:rPr>
                <w:b/>
                <w:color w:val="000000" w:themeColor="text1"/>
              </w:rPr>
            </w:pPr>
          </w:p>
        </w:tc>
        <w:tc>
          <w:tcPr>
            <w:tcW w:w="9825" w:type="dxa"/>
            <w:vAlign w:val="center"/>
          </w:tcPr>
          <w:p w14:paraId="60E0972D" w14:textId="5CA2E713" w:rsidR="006C0789" w:rsidRPr="001615B0" w:rsidRDefault="006C0789" w:rsidP="006C0789">
            <w:pPr>
              <w:shd w:val="clear" w:color="auto" w:fill="FFFFFF"/>
              <w:spacing w:before="120" w:after="120"/>
              <w:ind w:firstLine="403"/>
              <w:jc w:val="both"/>
              <w:rPr>
                <w:color w:val="000000" w:themeColor="text1"/>
              </w:rPr>
            </w:pPr>
            <w:r w:rsidRPr="001615B0">
              <w:rPr>
                <w:color w:val="000000" w:themeColor="text1"/>
              </w:rPr>
              <w:t>i) Thực hiện quản lý nhà nước về thức ăn chăn nuôi theo quy định của pháp luật.</w:t>
            </w:r>
          </w:p>
        </w:tc>
        <w:tc>
          <w:tcPr>
            <w:tcW w:w="3544" w:type="dxa"/>
            <w:vAlign w:val="center"/>
          </w:tcPr>
          <w:p w14:paraId="463A4224" w14:textId="09AC77B1" w:rsidR="006C0789" w:rsidRPr="001615B0" w:rsidRDefault="006C0789" w:rsidP="006C0789">
            <w:pPr>
              <w:jc w:val="both"/>
              <w:rPr>
                <w:bCs/>
                <w:color w:val="000000" w:themeColor="text1"/>
              </w:rPr>
            </w:pPr>
            <w:r w:rsidRPr="001615B0">
              <w:rPr>
                <w:bCs/>
                <w:color w:val="000000" w:themeColor="text1"/>
              </w:rPr>
              <w:t>- Theo điểm i khoản 5 Điều 2 Quyết định số 58/2025/QĐ-UBND ngày 04/9/2025 của Ủy ban nhân dân tỉnh Nghệ An.</w:t>
            </w:r>
          </w:p>
          <w:p w14:paraId="231490EF" w14:textId="02412FA8" w:rsidR="006C0789" w:rsidRPr="001615B0" w:rsidRDefault="006C0789" w:rsidP="006C0789">
            <w:pPr>
              <w:jc w:val="both"/>
              <w:rPr>
                <w:bCs/>
                <w:color w:val="000000" w:themeColor="text1"/>
              </w:rPr>
            </w:pPr>
            <w:r w:rsidRPr="001615B0">
              <w:rPr>
                <w:bCs/>
                <w:color w:val="000000" w:themeColor="text1"/>
              </w:rPr>
              <w:t xml:space="preserve">- Theo điểm i khoản 5 Điều 2 Chương I </w:t>
            </w:r>
            <w:r w:rsidRPr="001615B0">
              <w:rPr>
                <w:color w:val="000000" w:themeColor="text1"/>
              </w:rPr>
              <w:t>Thông tư 19/2025/TT-BNNMT ngày 19/6/2025 của Bộ Nông nghiệp và Môi trường</w:t>
            </w:r>
          </w:p>
        </w:tc>
      </w:tr>
      <w:tr w:rsidR="001615B0" w:rsidRPr="001615B0" w14:paraId="5D5C9FC4" w14:textId="77777777">
        <w:tc>
          <w:tcPr>
            <w:tcW w:w="665" w:type="dxa"/>
            <w:vAlign w:val="center"/>
          </w:tcPr>
          <w:p w14:paraId="4F40E5A5" w14:textId="77777777" w:rsidR="00F81CDA" w:rsidRPr="001615B0" w:rsidRDefault="00F81CDA" w:rsidP="00222C2C">
            <w:pPr>
              <w:jc w:val="center"/>
              <w:rPr>
                <w:b/>
                <w:color w:val="000000" w:themeColor="text1"/>
              </w:rPr>
            </w:pPr>
            <w:r w:rsidRPr="001615B0">
              <w:rPr>
                <w:b/>
                <w:color w:val="000000" w:themeColor="text1"/>
              </w:rPr>
              <w:t xml:space="preserve"> </w:t>
            </w:r>
          </w:p>
        </w:tc>
        <w:tc>
          <w:tcPr>
            <w:tcW w:w="9825" w:type="dxa"/>
            <w:vAlign w:val="center"/>
          </w:tcPr>
          <w:p w14:paraId="07B6CD1A" w14:textId="3E351156" w:rsidR="00F81CDA" w:rsidRPr="001615B0" w:rsidRDefault="00B94F51" w:rsidP="00B94F51">
            <w:pPr>
              <w:shd w:val="clear" w:color="auto" w:fill="FFFFFF"/>
              <w:spacing w:before="120" w:after="120"/>
              <w:ind w:firstLine="403"/>
              <w:jc w:val="both"/>
              <w:rPr>
                <w:color w:val="000000" w:themeColor="text1"/>
              </w:rPr>
            </w:pPr>
            <w:r w:rsidRPr="001615B0">
              <w:rPr>
                <w:color w:val="000000" w:themeColor="text1"/>
              </w:rPr>
              <w:t xml:space="preserve">5. Tham mưu, giúp Giám đốc Sở Nông nghiệp và Môi trường thực hiện quản lý nhà nước về nông nghiệp hữu cơ, nông nghiệp tuần hoàn, nông nghiệp sinh thái, nông nghiệp thông minh, nông </w:t>
            </w:r>
            <w:r w:rsidRPr="001615B0">
              <w:rPr>
                <w:color w:val="000000" w:themeColor="text1"/>
              </w:rPr>
              <w:lastRenderedPageBreak/>
              <w:t>nghiệp công nghệ cao, nông nghiệp kết hợp công nghiệp, nông nghiệp kết hợp dịch vụ, tăng trưởng xanh, kinh tế chia sẻ lĩnh vực chăn nuôi và thú y trên địa bàn tỉnh trong phạm vi quản lý Chi cục theo quy định của pháp luật.</w:t>
            </w:r>
          </w:p>
        </w:tc>
        <w:tc>
          <w:tcPr>
            <w:tcW w:w="3544" w:type="dxa"/>
            <w:vAlign w:val="center"/>
          </w:tcPr>
          <w:p w14:paraId="64C859AC" w14:textId="33DDD486" w:rsidR="00831C85" w:rsidRPr="001615B0" w:rsidRDefault="00831C85" w:rsidP="00222C2C">
            <w:pPr>
              <w:jc w:val="both"/>
              <w:rPr>
                <w:bCs/>
                <w:color w:val="000000" w:themeColor="text1"/>
              </w:rPr>
            </w:pPr>
            <w:r w:rsidRPr="001615B0">
              <w:rPr>
                <w:bCs/>
                <w:color w:val="000000" w:themeColor="text1"/>
              </w:rPr>
              <w:lastRenderedPageBreak/>
              <w:t xml:space="preserve">- Theo khoản 15 Điều 2 Quyết định số 58/2025/QĐ-UBND ngày </w:t>
            </w:r>
            <w:r w:rsidRPr="001615B0">
              <w:rPr>
                <w:bCs/>
                <w:color w:val="000000" w:themeColor="text1"/>
              </w:rPr>
              <w:lastRenderedPageBreak/>
              <w:t>04/9/2025 của Ủy ban nhân dân tỉnh Nghệ An.</w:t>
            </w:r>
          </w:p>
          <w:p w14:paraId="0AE70FFA" w14:textId="4B43DA7A" w:rsidR="00F81CDA" w:rsidRPr="001615B0" w:rsidRDefault="00F81CDA" w:rsidP="00222C2C">
            <w:pPr>
              <w:jc w:val="both"/>
              <w:rPr>
                <w:color w:val="000000" w:themeColor="text1"/>
              </w:rPr>
            </w:pPr>
            <w:r w:rsidRPr="001615B0">
              <w:rPr>
                <w:bCs/>
                <w:color w:val="000000" w:themeColor="text1"/>
              </w:rPr>
              <w:t xml:space="preserve">- Theo khoản 15 Điều 2 Chương I </w:t>
            </w:r>
            <w:r w:rsidRPr="001615B0">
              <w:rPr>
                <w:color w:val="000000" w:themeColor="text1"/>
              </w:rPr>
              <w:t xml:space="preserve">Thông tư 19/2025/TT-BNNMT ngày 19/6/2025 của Bộ Nông nghiệp và Môi trường </w:t>
            </w:r>
          </w:p>
        </w:tc>
      </w:tr>
      <w:tr w:rsidR="001615B0" w:rsidRPr="001615B0" w14:paraId="0603C2F5" w14:textId="77777777">
        <w:tc>
          <w:tcPr>
            <w:tcW w:w="665" w:type="dxa"/>
            <w:vAlign w:val="center"/>
          </w:tcPr>
          <w:p w14:paraId="31BE1B22" w14:textId="77777777" w:rsidR="00F81CDA" w:rsidRPr="001615B0" w:rsidRDefault="00F81CDA" w:rsidP="00222C2C">
            <w:pPr>
              <w:jc w:val="center"/>
              <w:rPr>
                <w:b/>
                <w:color w:val="000000" w:themeColor="text1"/>
              </w:rPr>
            </w:pPr>
          </w:p>
        </w:tc>
        <w:tc>
          <w:tcPr>
            <w:tcW w:w="9825" w:type="dxa"/>
            <w:vAlign w:val="center"/>
          </w:tcPr>
          <w:p w14:paraId="6523BEB7" w14:textId="125D7D65" w:rsidR="00F81CDA" w:rsidRPr="001615B0" w:rsidRDefault="00013E52" w:rsidP="00013E52">
            <w:pPr>
              <w:shd w:val="clear" w:color="auto" w:fill="FFFFFF"/>
              <w:spacing w:before="120" w:after="120"/>
              <w:ind w:firstLine="403"/>
              <w:jc w:val="both"/>
              <w:rPr>
                <w:rFonts w:eastAsia="Calibri"/>
                <w:bCs/>
                <w:color w:val="000000" w:themeColor="text1"/>
              </w:rPr>
            </w:pPr>
            <w:r w:rsidRPr="001615B0">
              <w:rPr>
                <w:rFonts w:eastAsia="Calibri"/>
                <w:bCs/>
                <w:color w:val="000000" w:themeColor="text1"/>
                <w:lang w:val="nl-NL"/>
              </w:rPr>
              <w:t xml:space="preserve">6. </w:t>
            </w:r>
            <w:r w:rsidRPr="001615B0">
              <w:rPr>
                <w:rFonts w:eastAsia="Calibri"/>
                <w:bCs/>
                <w:color w:val="000000" w:themeColor="text1"/>
              </w:rPr>
              <w:t>Tham mưu, triển khai, thực hiện nhiệm vụ về ứng dụng công nghệ thông tin và chuyển đổi số, cải cách hành chính trong lĩnh vực Chăn nuôi và Thú y.</w:t>
            </w:r>
          </w:p>
        </w:tc>
        <w:tc>
          <w:tcPr>
            <w:tcW w:w="3544" w:type="dxa"/>
            <w:vAlign w:val="center"/>
          </w:tcPr>
          <w:p w14:paraId="49118CE3" w14:textId="3DCB83F2" w:rsidR="00013E52" w:rsidRPr="001615B0" w:rsidRDefault="00013E52" w:rsidP="00222C2C">
            <w:pPr>
              <w:jc w:val="both"/>
              <w:rPr>
                <w:bCs/>
                <w:color w:val="000000" w:themeColor="text1"/>
              </w:rPr>
            </w:pPr>
            <w:r w:rsidRPr="001615B0">
              <w:rPr>
                <w:bCs/>
                <w:color w:val="000000" w:themeColor="text1"/>
              </w:rPr>
              <w:t xml:space="preserve">- Theo khoản </w:t>
            </w:r>
            <w:r w:rsidR="007C3EAD" w:rsidRPr="001615B0">
              <w:rPr>
                <w:bCs/>
                <w:color w:val="000000" w:themeColor="text1"/>
              </w:rPr>
              <w:t>26</w:t>
            </w:r>
            <w:r w:rsidRPr="001615B0">
              <w:rPr>
                <w:bCs/>
                <w:color w:val="000000" w:themeColor="text1"/>
              </w:rPr>
              <w:t xml:space="preserve"> Điều 2 Quyết định số 58/2025/QĐ-UBND ngày 04/9/2025 của Ủy ban nhân dân tỉnh Nghệ An.</w:t>
            </w:r>
          </w:p>
          <w:p w14:paraId="27586ABE" w14:textId="490C538F" w:rsidR="00F81CDA" w:rsidRPr="001615B0" w:rsidRDefault="00F81CDA" w:rsidP="00222C2C">
            <w:pPr>
              <w:jc w:val="both"/>
              <w:rPr>
                <w:bCs/>
                <w:color w:val="000000" w:themeColor="text1"/>
              </w:rPr>
            </w:pPr>
            <w:r w:rsidRPr="001615B0">
              <w:rPr>
                <w:bCs/>
                <w:color w:val="000000" w:themeColor="text1"/>
              </w:rPr>
              <w:t xml:space="preserve">- Theo khoản 26 Điều 2 Chương I </w:t>
            </w:r>
            <w:r w:rsidRPr="001615B0">
              <w:rPr>
                <w:color w:val="000000" w:themeColor="text1"/>
              </w:rPr>
              <w:t>Thông tư 19/2025/TT-BNNMT ngày 19/6/2025 của Bộ Nông nghiệp và Môi trường</w:t>
            </w:r>
          </w:p>
        </w:tc>
      </w:tr>
      <w:tr w:rsidR="001615B0" w:rsidRPr="001615B0" w14:paraId="0F893C5A" w14:textId="77777777">
        <w:tc>
          <w:tcPr>
            <w:tcW w:w="665" w:type="dxa"/>
            <w:vAlign w:val="center"/>
          </w:tcPr>
          <w:p w14:paraId="4CADF270" w14:textId="77777777" w:rsidR="00F81CDA" w:rsidRPr="001615B0" w:rsidRDefault="00F81CDA" w:rsidP="00222C2C">
            <w:pPr>
              <w:jc w:val="center"/>
              <w:rPr>
                <w:b/>
                <w:color w:val="000000" w:themeColor="text1"/>
              </w:rPr>
            </w:pPr>
          </w:p>
        </w:tc>
        <w:tc>
          <w:tcPr>
            <w:tcW w:w="9825" w:type="dxa"/>
            <w:vAlign w:val="center"/>
          </w:tcPr>
          <w:p w14:paraId="00B019F3" w14:textId="77777777" w:rsidR="00076B50" w:rsidRPr="001615B0" w:rsidRDefault="00076B50" w:rsidP="00076B50">
            <w:pPr>
              <w:shd w:val="clear" w:color="auto" w:fill="FFFFFF"/>
              <w:spacing w:before="120" w:after="120"/>
              <w:ind w:firstLine="403"/>
              <w:jc w:val="both"/>
              <w:rPr>
                <w:color w:val="000000" w:themeColor="text1"/>
              </w:rPr>
            </w:pPr>
            <w:r w:rsidRPr="001615B0">
              <w:rPr>
                <w:color w:val="000000" w:themeColor="text1"/>
              </w:rPr>
              <w:t>7. Tham mưu giúp Giám đốc Sở Nông nghiệp và Môi trường thực hiện nhiệm vụ cơ quan thường trực về phòng, chống dịch bệnh động vật trên cạn, động vật thủy sản trên địa bàn tỉnh và nhiệm vụ thường trực công tác khác theo phân công của Giám đốc Sở Nông nghiệp và Môi trường và quy định của pháp luật.</w:t>
            </w:r>
          </w:p>
          <w:p w14:paraId="483AA0C2" w14:textId="5FEC20B8" w:rsidR="00F81CDA" w:rsidRPr="001615B0" w:rsidRDefault="00F81CDA" w:rsidP="00222C2C">
            <w:pPr>
              <w:shd w:val="clear" w:color="auto" w:fill="FFFFFF"/>
              <w:ind w:firstLine="403"/>
              <w:jc w:val="both"/>
              <w:rPr>
                <w:color w:val="000000" w:themeColor="text1"/>
              </w:rPr>
            </w:pPr>
          </w:p>
        </w:tc>
        <w:tc>
          <w:tcPr>
            <w:tcW w:w="3544" w:type="dxa"/>
            <w:vAlign w:val="center"/>
          </w:tcPr>
          <w:p w14:paraId="4708969C" w14:textId="31FED968" w:rsidR="00823F2A" w:rsidRPr="001615B0" w:rsidRDefault="00823F2A" w:rsidP="00823F2A">
            <w:pPr>
              <w:jc w:val="both"/>
              <w:rPr>
                <w:bCs/>
                <w:color w:val="000000" w:themeColor="text1"/>
              </w:rPr>
            </w:pPr>
            <w:r w:rsidRPr="001615B0">
              <w:rPr>
                <w:bCs/>
                <w:color w:val="000000" w:themeColor="text1"/>
              </w:rPr>
              <w:t>- Theo khoản 28 Điều 2 Quyết định số 58/2025/QĐ-UBND ngày 04/9/2025 của Ủy ban nhân dân tỉnh Nghệ An.</w:t>
            </w:r>
          </w:p>
          <w:p w14:paraId="7719AC4D" w14:textId="7786045E" w:rsidR="00F81CDA" w:rsidRPr="001615B0" w:rsidRDefault="00F81CDA" w:rsidP="00222C2C">
            <w:pPr>
              <w:jc w:val="both"/>
              <w:rPr>
                <w:color w:val="000000" w:themeColor="text1"/>
              </w:rPr>
            </w:pPr>
            <w:r w:rsidRPr="001615B0">
              <w:rPr>
                <w:bCs/>
                <w:color w:val="000000" w:themeColor="text1"/>
              </w:rPr>
              <w:t xml:space="preserve">- Theo khoản 28 Điều 2 Chương I </w:t>
            </w:r>
            <w:r w:rsidRPr="001615B0">
              <w:rPr>
                <w:color w:val="000000" w:themeColor="text1"/>
              </w:rPr>
              <w:t>Thông tư 19/2025/TT-BNNMT ngày 19/6/2025 của Bộ Nông nghiệp và Môi trường</w:t>
            </w:r>
          </w:p>
          <w:p w14:paraId="0C3605CD" w14:textId="76DDD60D" w:rsidR="00F81CDA" w:rsidRPr="001615B0" w:rsidRDefault="00F81CDA" w:rsidP="00222C2C">
            <w:pPr>
              <w:jc w:val="both"/>
              <w:rPr>
                <w:bCs/>
                <w:color w:val="000000" w:themeColor="text1"/>
              </w:rPr>
            </w:pPr>
            <w:r w:rsidRPr="001615B0">
              <w:rPr>
                <w:color w:val="000000" w:themeColor="text1"/>
              </w:rPr>
              <w:t>- Theo điểm d khoản 2 Điều 3 Quyết định số 16/2016/QĐ-TTg ngày 29/4/2016 của Thủ tướng Chính phủ quy định về việc thành lập và tổ chức, hoạt động của Ban chỉ đạo phòng, chống dịch bệnh động vật các cấp.</w:t>
            </w:r>
          </w:p>
        </w:tc>
      </w:tr>
      <w:tr w:rsidR="001615B0" w:rsidRPr="001615B0" w14:paraId="4231095E" w14:textId="77777777">
        <w:tc>
          <w:tcPr>
            <w:tcW w:w="665" w:type="dxa"/>
            <w:vAlign w:val="center"/>
          </w:tcPr>
          <w:p w14:paraId="3EAD6526" w14:textId="77777777" w:rsidR="00F81CDA" w:rsidRPr="001615B0" w:rsidRDefault="00F81CDA" w:rsidP="00222C2C">
            <w:pPr>
              <w:jc w:val="center"/>
              <w:rPr>
                <w:b/>
                <w:color w:val="000000" w:themeColor="text1"/>
              </w:rPr>
            </w:pPr>
          </w:p>
        </w:tc>
        <w:tc>
          <w:tcPr>
            <w:tcW w:w="9825" w:type="dxa"/>
            <w:vAlign w:val="center"/>
          </w:tcPr>
          <w:p w14:paraId="1D0E438A" w14:textId="6CC3F2B0" w:rsidR="00F81CDA" w:rsidRPr="001615B0" w:rsidRDefault="008C25A6" w:rsidP="008C25A6">
            <w:pPr>
              <w:shd w:val="clear" w:color="auto" w:fill="FFFFFF"/>
              <w:spacing w:before="120" w:after="120"/>
              <w:ind w:firstLine="403"/>
              <w:jc w:val="both"/>
              <w:rPr>
                <w:color w:val="000000" w:themeColor="text1"/>
              </w:rPr>
            </w:pPr>
            <w:r w:rsidRPr="001615B0">
              <w:rPr>
                <w:color w:val="000000" w:themeColor="text1"/>
              </w:rPr>
              <w:t xml:space="preserve">8. Tổ chức thực hiện và chịu trách nhiệm về đăng ký, cấp, cấp lại, gia hạn, thu hồi giấy phép, giấy chứng nhận, xác nhận, quyết định công nhận, chứng chỉ hành nghề thuộc phạm vi quản lý của Chi cục theo quy định của pháp luật, phân công, ủy quyền của Giám đốc Sở Nông nghiệp và Môi trường, Ủy ban nhân dân tỉnh và hướng dẫn của Bộ Nông nghiệp và Môi trường; chủ trì tham mưu, giúp Giám đốc Sở Nông nghiệp và Môi trường trình Ủy ban nhân dân tỉnh hoặc Chủ tịch Ủy ban </w:t>
            </w:r>
            <w:r w:rsidRPr="001615B0">
              <w:rPr>
                <w:color w:val="000000" w:themeColor="text1"/>
              </w:rPr>
              <w:lastRenderedPageBreak/>
              <w:t>nhân dân tỉnh thực hiện việc phân cấp thẩm quyền, ủy quyền của Bộ trưởng Bộ Nông nghiệp và Môi trường với Ủy ban nhân dân tỉnh, Chủ tịch Ủy ban nhân dân tỉnh thuộc chuyên ngành, lĩnh vực Nông nghiệp và Môi trường trong phạm vi quản lý.</w:t>
            </w:r>
          </w:p>
        </w:tc>
        <w:tc>
          <w:tcPr>
            <w:tcW w:w="3544" w:type="dxa"/>
            <w:vAlign w:val="center"/>
          </w:tcPr>
          <w:p w14:paraId="75AC78D5" w14:textId="693A325B" w:rsidR="00725414" w:rsidRPr="001615B0" w:rsidRDefault="00F81CDA" w:rsidP="00725414">
            <w:pPr>
              <w:jc w:val="both"/>
              <w:rPr>
                <w:bCs/>
                <w:color w:val="000000" w:themeColor="text1"/>
              </w:rPr>
            </w:pPr>
            <w:r w:rsidRPr="001615B0">
              <w:rPr>
                <w:bCs/>
                <w:color w:val="000000" w:themeColor="text1"/>
              </w:rPr>
              <w:lastRenderedPageBreak/>
              <w:t xml:space="preserve">- </w:t>
            </w:r>
            <w:r w:rsidR="00725414" w:rsidRPr="001615B0">
              <w:rPr>
                <w:bCs/>
                <w:color w:val="000000" w:themeColor="text1"/>
              </w:rPr>
              <w:t>Theo khoản 29 Điều 2 Quyết định số 58/2025/QĐ-UBND ngày 04/9/2025 của Ủy ban nhân dân tỉnh Nghệ An.</w:t>
            </w:r>
          </w:p>
          <w:p w14:paraId="4741CBB7" w14:textId="32DE7DA8" w:rsidR="00F81CDA" w:rsidRPr="001615B0" w:rsidRDefault="002C4873" w:rsidP="00222C2C">
            <w:pPr>
              <w:jc w:val="both"/>
              <w:rPr>
                <w:bCs/>
                <w:color w:val="000000" w:themeColor="text1"/>
              </w:rPr>
            </w:pPr>
            <w:r w:rsidRPr="001615B0">
              <w:rPr>
                <w:bCs/>
                <w:color w:val="000000" w:themeColor="text1"/>
              </w:rPr>
              <w:t>- Theo k</w:t>
            </w:r>
            <w:r w:rsidR="00F81CDA" w:rsidRPr="001615B0">
              <w:rPr>
                <w:bCs/>
                <w:color w:val="000000" w:themeColor="text1"/>
              </w:rPr>
              <w:t xml:space="preserve">hoản 29 Điều 2, Chương I, </w:t>
            </w:r>
            <w:r w:rsidR="00F81CDA" w:rsidRPr="001615B0">
              <w:rPr>
                <w:color w:val="000000" w:themeColor="text1"/>
              </w:rPr>
              <w:t xml:space="preserve">Thông tư 19/2025/TT-BNNMT </w:t>
            </w:r>
            <w:r w:rsidR="00F81CDA" w:rsidRPr="001615B0">
              <w:rPr>
                <w:color w:val="000000" w:themeColor="text1"/>
              </w:rPr>
              <w:lastRenderedPageBreak/>
              <w:t>ngày 19/6/2025 của Bộ Nông nghiệp và Môi trường</w:t>
            </w:r>
          </w:p>
        </w:tc>
      </w:tr>
      <w:tr w:rsidR="001615B0" w:rsidRPr="001615B0" w14:paraId="268ADE23" w14:textId="77777777">
        <w:tc>
          <w:tcPr>
            <w:tcW w:w="665" w:type="dxa"/>
            <w:vAlign w:val="center"/>
          </w:tcPr>
          <w:p w14:paraId="01A7AA2C" w14:textId="77777777" w:rsidR="00F81CDA" w:rsidRPr="001615B0" w:rsidRDefault="00F81CDA" w:rsidP="00222C2C">
            <w:pPr>
              <w:jc w:val="center"/>
              <w:rPr>
                <w:b/>
                <w:color w:val="000000" w:themeColor="text1"/>
              </w:rPr>
            </w:pPr>
          </w:p>
        </w:tc>
        <w:tc>
          <w:tcPr>
            <w:tcW w:w="9825" w:type="dxa"/>
            <w:vAlign w:val="center"/>
          </w:tcPr>
          <w:p w14:paraId="18380D63" w14:textId="054B34E6" w:rsidR="00F81CDA" w:rsidRPr="001615B0" w:rsidRDefault="00725414" w:rsidP="00725414">
            <w:pPr>
              <w:shd w:val="clear" w:color="auto" w:fill="FFFFFF"/>
              <w:spacing w:before="120" w:after="120"/>
              <w:ind w:firstLine="403"/>
              <w:jc w:val="both"/>
              <w:rPr>
                <w:color w:val="000000" w:themeColor="text1"/>
              </w:rPr>
            </w:pPr>
            <w:r w:rsidRPr="001615B0">
              <w:rPr>
                <w:color w:val="000000" w:themeColor="text1"/>
              </w:rPr>
              <w:t>9. Thực hiện hợp tác quốc tế về lĩnh vực thuộc phạm vi quản lý của Chi cục theo quy định của pháp luật.</w:t>
            </w:r>
          </w:p>
        </w:tc>
        <w:tc>
          <w:tcPr>
            <w:tcW w:w="3544" w:type="dxa"/>
            <w:vAlign w:val="center"/>
          </w:tcPr>
          <w:p w14:paraId="0C0232C5" w14:textId="72BA7445" w:rsidR="00725414" w:rsidRPr="001615B0" w:rsidRDefault="00725414" w:rsidP="00725414">
            <w:pPr>
              <w:jc w:val="both"/>
              <w:rPr>
                <w:bCs/>
                <w:color w:val="000000" w:themeColor="text1"/>
              </w:rPr>
            </w:pPr>
            <w:r w:rsidRPr="001615B0">
              <w:rPr>
                <w:bCs/>
                <w:color w:val="000000" w:themeColor="text1"/>
              </w:rPr>
              <w:t>- Theo khoản 32 Điều 2 Quyết định số 58/2025/QĐ-UBND ngày 04/9/2025 của Ủy ban nhân dân tỉnh Nghệ An.</w:t>
            </w:r>
          </w:p>
          <w:p w14:paraId="396659AC" w14:textId="2E90D9C1" w:rsidR="00F81CDA" w:rsidRPr="001615B0" w:rsidRDefault="00F81CDA" w:rsidP="00222C2C">
            <w:pPr>
              <w:jc w:val="both"/>
              <w:rPr>
                <w:bCs/>
                <w:color w:val="000000" w:themeColor="text1"/>
              </w:rPr>
            </w:pPr>
            <w:r w:rsidRPr="001615B0">
              <w:rPr>
                <w:bCs/>
                <w:color w:val="000000" w:themeColor="text1"/>
              </w:rPr>
              <w:t xml:space="preserve">- Theo khoản 32 Điều 2 Chương I </w:t>
            </w:r>
            <w:r w:rsidRPr="001615B0">
              <w:rPr>
                <w:color w:val="000000" w:themeColor="text1"/>
              </w:rPr>
              <w:t>Thông tư 19/2025/TT-BNNMT ngày 19/6/2025 của Bộ Nông nghiệp và Môi trường</w:t>
            </w:r>
          </w:p>
        </w:tc>
      </w:tr>
      <w:tr w:rsidR="001615B0" w:rsidRPr="001615B0" w14:paraId="3019547C" w14:textId="77777777">
        <w:tc>
          <w:tcPr>
            <w:tcW w:w="665" w:type="dxa"/>
            <w:vAlign w:val="center"/>
          </w:tcPr>
          <w:p w14:paraId="5D5017F4" w14:textId="77777777" w:rsidR="00F81CDA" w:rsidRPr="001615B0" w:rsidRDefault="00F81CDA" w:rsidP="00222C2C">
            <w:pPr>
              <w:jc w:val="center"/>
              <w:rPr>
                <w:b/>
                <w:color w:val="000000" w:themeColor="text1"/>
              </w:rPr>
            </w:pPr>
          </w:p>
        </w:tc>
        <w:tc>
          <w:tcPr>
            <w:tcW w:w="9825" w:type="dxa"/>
            <w:vAlign w:val="center"/>
          </w:tcPr>
          <w:p w14:paraId="64B3CB9F" w14:textId="48E6C6C4" w:rsidR="00F81CDA" w:rsidRPr="001615B0" w:rsidRDefault="008C25A6" w:rsidP="008C25A6">
            <w:pPr>
              <w:shd w:val="clear" w:color="auto" w:fill="FFFFFF"/>
              <w:spacing w:before="120" w:after="120"/>
              <w:ind w:firstLine="403"/>
              <w:jc w:val="both"/>
              <w:rPr>
                <w:color w:val="000000" w:themeColor="text1"/>
              </w:rPr>
            </w:pPr>
            <w:r w:rsidRPr="001615B0">
              <w:rPr>
                <w:color w:val="000000" w:themeColor="text1"/>
              </w:rPr>
              <w:t>10. Hướng dẫn chuyên môn, nghiệp vụ về lĩnh vực Chăn nuôi và thú y đối với cơ quan chuyên môn thuộc Uỷ ban nhân dân cấp xã</w:t>
            </w:r>
            <w:r w:rsidR="0094362E" w:rsidRPr="001615B0">
              <w:rPr>
                <w:color w:val="000000" w:themeColor="text1"/>
              </w:rPr>
              <w:t xml:space="preserve"> trên địa bàn tỉnh.</w:t>
            </w:r>
          </w:p>
        </w:tc>
        <w:tc>
          <w:tcPr>
            <w:tcW w:w="3544" w:type="dxa"/>
            <w:vAlign w:val="center"/>
          </w:tcPr>
          <w:p w14:paraId="06321697" w14:textId="756E8A44" w:rsidR="00725414" w:rsidRPr="001615B0" w:rsidRDefault="00725414" w:rsidP="00725414">
            <w:pPr>
              <w:jc w:val="both"/>
              <w:rPr>
                <w:bCs/>
                <w:color w:val="000000" w:themeColor="text1"/>
              </w:rPr>
            </w:pPr>
            <w:r w:rsidRPr="001615B0">
              <w:rPr>
                <w:bCs/>
                <w:color w:val="000000" w:themeColor="text1"/>
              </w:rPr>
              <w:t>- Theo khoản 33 Điều 2 Quyết định số 58/2025/QĐ-UBND ngày 04/9/2025 của Ủy ban nhân dân tỉnh Nghệ An.</w:t>
            </w:r>
          </w:p>
          <w:p w14:paraId="609786C0" w14:textId="0C264C73" w:rsidR="00F81CDA" w:rsidRPr="001615B0" w:rsidRDefault="00F81CDA" w:rsidP="00222C2C">
            <w:pPr>
              <w:jc w:val="both"/>
              <w:rPr>
                <w:bCs/>
                <w:color w:val="000000" w:themeColor="text1"/>
              </w:rPr>
            </w:pPr>
            <w:r w:rsidRPr="001615B0">
              <w:rPr>
                <w:bCs/>
                <w:color w:val="000000" w:themeColor="text1"/>
              </w:rPr>
              <w:t xml:space="preserve">- Theo khoản 33 Điều 2 Chương I </w:t>
            </w:r>
            <w:r w:rsidRPr="001615B0">
              <w:rPr>
                <w:color w:val="000000" w:themeColor="text1"/>
              </w:rPr>
              <w:t>Thông tư 19/2025/TT-BNNMT ngày 19/6/2025 của Bộ Nông nghiệp và Môi trường</w:t>
            </w:r>
          </w:p>
        </w:tc>
      </w:tr>
      <w:tr w:rsidR="001615B0" w:rsidRPr="001615B0" w14:paraId="59BDECD3" w14:textId="77777777">
        <w:tc>
          <w:tcPr>
            <w:tcW w:w="665" w:type="dxa"/>
            <w:vAlign w:val="center"/>
          </w:tcPr>
          <w:p w14:paraId="2DB3142B" w14:textId="77777777" w:rsidR="00F81CDA" w:rsidRPr="001615B0" w:rsidRDefault="00F81CDA" w:rsidP="00222C2C">
            <w:pPr>
              <w:jc w:val="center"/>
              <w:rPr>
                <w:b/>
                <w:color w:val="000000" w:themeColor="text1"/>
              </w:rPr>
            </w:pPr>
          </w:p>
        </w:tc>
        <w:tc>
          <w:tcPr>
            <w:tcW w:w="9825" w:type="dxa"/>
            <w:vAlign w:val="center"/>
          </w:tcPr>
          <w:p w14:paraId="4A19802D" w14:textId="20652EFC" w:rsidR="00F81CDA" w:rsidRPr="001615B0" w:rsidRDefault="008C25A6" w:rsidP="008C25A6">
            <w:pPr>
              <w:shd w:val="clear" w:color="auto" w:fill="FFFFFF"/>
              <w:spacing w:before="120" w:after="120"/>
              <w:ind w:firstLine="403"/>
              <w:jc w:val="both"/>
              <w:rPr>
                <w:color w:val="000000" w:themeColor="text1"/>
              </w:rPr>
            </w:pPr>
            <w:r w:rsidRPr="001615B0">
              <w:rPr>
                <w:color w:val="000000" w:themeColor="text1"/>
              </w:rPr>
              <w:t xml:space="preserve">11. </w:t>
            </w:r>
            <w:r w:rsidRPr="001615B0">
              <w:rPr>
                <w:color w:val="000000" w:themeColor="text1"/>
                <w:spacing w:val="-4"/>
              </w:rPr>
              <w:t xml:space="preserve">Tổ chức nghiên cứu, ứng dụng tiến bộ khoa học, kỹ thuật và công nghệ, đổi mới sáng tạo vào sản xuất của </w:t>
            </w:r>
            <w:r w:rsidR="000A111D" w:rsidRPr="001615B0">
              <w:rPr>
                <w:color w:val="000000" w:themeColor="text1"/>
                <w:spacing w:val="-4"/>
              </w:rPr>
              <w:t xml:space="preserve">lĩnh vực chăn nuôi và thú y </w:t>
            </w:r>
            <w:r w:rsidRPr="001615B0">
              <w:rPr>
                <w:color w:val="000000" w:themeColor="text1"/>
                <w:spacing w:val="-4"/>
              </w:rPr>
              <w:t>thuộc phạm vi quản lý của Chi cục trên địa bàn tỉnh; tham mưu giúp Giám đốc Sở Nông nghiệp và Môi trường trình Ủy ban nhân dân tỉnh đề xuất, đặt hàng nhiệm vụ khoa học và công nghệ</w:t>
            </w:r>
            <w:r w:rsidRPr="001615B0">
              <w:rPr>
                <w:color w:val="000000" w:themeColor="text1"/>
              </w:rPr>
              <w:t xml:space="preserve"> lĩnh vực thuộc phạm vi quản lý của Chi cục theo quy định của pháp luật.</w:t>
            </w:r>
          </w:p>
        </w:tc>
        <w:tc>
          <w:tcPr>
            <w:tcW w:w="3544" w:type="dxa"/>
            <w:vAlign w:val="center"/>
          </w:tcPr>
          <w:p w14:paraId="3F12C5B9" w14:textId="575C199B" w:rsidR="00BD4871" w:rsidRPr="001615B0" w:rsidRDefault="00BD4871" w:rsidP="00BD4871">
            <w:pPr>
              <w:jc w:val="both"/>
              <w:rPr>
                <w:bCs/>
                <w:color w:val="000000" w:themeColor="text1"/>
              </w:rPr>
            </w:pPr>
            <w:r w:rsidRPr="001615B0">
              <w:rPr>
                <w:bCs/>
                <w:color w:val="000000" w:themeColor="text1"/>
              </w:rPr>
              <w:t>- Theo khoản 34 Điều 2 Quyết định số 58/2025/QĐ-UBND ngày 04/9/2025 của Ủy ban nhân dân tỉnh Nghệ An.</w:t>
            </w:r>
          </w:p>
          <w:p w14:paraId="4F570DEC" w14:textId="67AB2E77" w:rsidR="00F81CDA" w:rsidRPr="001615B0" w:rsidRDefault="00F81CDA" w:rsidP="00222C2C">
            <w:pPr>
              <w:jc w:val="both"/>
              <w:rPr>
                <w:bCs/>
                <w:color w:val="000000" w:themeColor="text1"/>
              </w:rPr>
            </w:pPr>
            <w:r w:rsidRPr="001615B0">
              <w:rPr>
                <w:bCs/>
                <w:color w:val="000000" w:themeColor="text1"/>
              </w:rPr>
              <w:t xml:space="preserve">- Theo khoản 34 Điều 2, Chương I, </w:t>
            </w:r>
            <w:r w:rsidRPr="001615B0">
              <w:rPr>
                <w:color w:val="000000" w:themeColor="text1"/>
              </w:rPr>
              <w:t>Thông tư 19/2025/TT-BNNMT ngày 19/6/2025 của Bộ Nông nghiệp và Môi trường</w:t>
            </w:r>
          </w:p>
        </w:tc>
      </w:tr>
      <w:tr w:rsidR="001615B0" w:rsidRPr="001615B0" w14:paraId="7D7957CB" w14:textId="77777777">
        <w:tc>
          <w:tcPr>
            <w:tcW w:w="665" w:type="dxa"/>
            <w:vAlign w:val="center"/>
          </w:tcPr>
          <w:p w14:paraId="0BDDB0B0" w14:textId="77777777" w:rsidR="00F81CDA" w:rsidRPr="001615B0" w:rsidRDefault="00F81CDA" w:rsidP="00222C2C">
            <w:pPr>
              <w:jc w:val="center"/>
              <w:rPr>
                <w:b/>
                <w:color w:val="000000" w:themeColor="text1"/>
              </w:rPr>
            </w:pPr>
          </w:p>
        </w:tc>
        <w:tc>
          <w:tcPr>
            <w:tcW w:w="9825" w:type="dxa"/>
            <w:vAlign w:val="center"/>
          </w:tcPr>
          <w:p w14:paraId="52D0177E" w14:textId="0A619AA2" w:rsidR="00F81CDA" w:rsidRPr="001615B0" w:rsidRDefault="00975D34" w:rsidP="00975D34">
            <w:pPr>
              <w:shd w:val="clear" w:color="auto" w:fill="FFFFFF"/>
              <w:spacing w:before="120" w:after="120"/>
              <w:ind w:firstLine="403"/>
              <w:jc w:val="both"/>
              <w:rPr>
                <w:color w:val="000000" w:themeColor="text1"/>
              </w:rPr>
            </w:pPr>
            <w:r w:rsidRPr="001615B0">
              <w:rPr>
                <w:color w:val="000000" w:themeColor="text1"/>
                <w:spacing w:val="-4"/>
              </w:rPr>
              <w:t xml:space="preserve">12. </w:t>
            </w:r>
            <w:r w:rsidRPr="001615B0">
              <w:rPr>
                <w:color w:val="000000" w:themeColor="text1"/>
              </w:rPr>
              <w:t xml:space="preserve">Kiểm tra các tổ chức, cá nhân trong việc thực hiện các quy định của pháp luật về </w:t>
            </w:r>
            <w:r w:rsidR="008C25A6" w:rsidRPr="001615B0">
              <w:rPr>
                <w:color w:val="000000" w:themeColor="text1"/>
              </w:rPr>
              <w:t>C</w:t>
            </w:r>
            <w:r w:rsidRPr="001615B0">
              <w:rPr>
                <w:color w:val="000000" w:themeColor="text1"/>
              </w:rPr>
              <w:t>hăn nuôi và thú y; tiếp công dân, giải quyết khiếu nại, tố cáo, phòng, chống tham nhũng, lãng phí, tiêu cực theo quy định của pháp luật.</w:t>
            </w:r>
          </w:p>
        </w:tc>
        <w:tc>
          <w:tcPr>
            <w:tcW w:w="3544" w:type="dxa"/>
            <w:vAlign w:val="center"/>
          </w:tcPr>
          <w:p w14:paraId="1EA63426" w14:textId="3E02F12E" w:rsidR="00975D34" w:rsidRPr="001615B0" w:rsidRDefault="00975D34" w:rsidP="00975D34">
            <w:pPr>
              <w:jc w:val="both"/>
              <w:rPr>
                <w:bCs/>
                <w:color w:val="000000" w:themeColor="text1"/>
              </w:rPr>
            </w:pPr>
            <w:r w:rsidRPr="001615B0">
              <w:rPr>
                <w:bCs/>
                <w:color w:val="000000" w:themeColor="text1"/>
              </w:rPr>
              <w:t>- Theo khoản 35 Điều 2 Quyết định số 58/2025/QĐ-UBND ngày 04/9/2025 của Ủy ban nhân dân tỉnh Nghệ An.</w:t>
            </w:r>
          </w:p>
          <w:p w14:paraId="14222886" w14:textId="0AAFD28B" w:rsidR="00F81CDA" w:rsidRPr="001615B0" w:rsidRDefault="00F81CDA" w:rsidP="00222C2C">
            <w:pPr>
              <w:jc w:val="both"/>
              <w:rPr>
                <w:bCs/>
                <w:color w:val="000000" w:themeColor="text1"/>
              </w:rPr>
            </w:pPr>
            <w:r w:rsidRPr="001615B0">
              <w:rPr>
                <w:bCs/>
                <w:color w:val="000000" w:themeColor="text1"/>
              </w:rPr>
              <w:t xml:space="preserve">- Theo khoản 35 Điều 2 Chương I </w:t>
            </w:r>
            <w:r w:rsidRPr="001615B0">
              <w:rPr>
                <w:color w:val="000000" w:themeColor="text1"/>
              </w:rPr>
              <w:t xml:space="preserve">Thông tư 19/2025/TT-BNNMT </w:t>
            </w:r>
            <w:r w:rsidRPr="001615B0">
              <w:rPr>
                <w:color w:val="000000" w:themeColor="text1"/>
              </w:rPr>
              <w:lastRenderedPageBreak/>
              <w:t>ngày 19/6/2025 của Bộ Nông nghiệp và Môi trường</w:t>
            </w:r>
          </w:p>
        </w:tc>
      </w:tr>
      <w:tr w:rsidR="001615B0" w:rsidRPr="001615B0" w14:paraId="4A5B6842" w14:textId="77777777">
        <w:tc>
          <w:tcPr>
            <w:tcW w:w="665" w:type="dxa"/>
            <w:vAlign w:val="center"/>
          </w:tcPr>
          <w:p w14:paraId="63ADB05B" w14:textId="77777777" w:rsidR="00F81CDA" w:rsidRPr="001615B0" w:rsidRDefault="00F81CDA" w:rsidP="00222C2C">
            <w:pPr>
              <w:jc w:val="center"/>
              <w:rPr>
                <w:b/>
                <w:color w:val="000000" w:themeColor="text1"/>
              </w:rPr>
            </w:pPr>
          </w:p>
        </w:tc>
        <w:tc>
          <w:tcPr>
            <w:tcW w:w="9825" w:type="dxa"/>
            <w:vAlign w:val="center"/>
          </w:tcPr>
          <w:p w14:paraId="19536DB9" w14:textId="1B784670" w:rsidR="00F81CDA" w:rsidRPr="001615B0" w:rsidRDefault="00975D34" w:rsidP="00975D34">
            <w:pPr>
              <w:shd w:val="clear" w:color="auto" w:fill="FFFFFF"/>
              <w:spacing w:before="120" w:after="120"/>
              <w:ind w:firstLine="403"/>
              <w:jc w:val="both"/>
              <w:rPr>
                <w:color w:val="000000" w:themeColor="text1"/>
              </w:rPr>
            </w:pPr>
            <w:r w:rsidRPr="001615B0">
              <w:rPr>
                <w:color w:val="000000" w:themeColor="text1"/>
              </w:rPr>
              <w:t xml:space="preserve">13. </w:t>
            </w:r>
            <w:r w:rsidRPr="001615B0">
              <w:rPr>
                <w:color w:val="000000" w:themeColor="text1"/>
                <w:spacing w:val="-4"/>
              </w:rPr>
              <w:t>Quản lý và chịu trách nhiệm về tài chính, tài sản được giao theo quy định của pháp luật</w:t>
            </w:r>
            <w:r w:rsidR="00587119" w:rsidRPr="001615B0">
              <w:rPr>
                <w:color w:val="000000" w:themeColor="text1"/>
                <w:spacing w:val="-4"/>
              </w:rPr>
              <w:t>.</w:t>
            </w:r>
          </w:p>
        </w:tc>
        <w:tc>
          <w:tcPr>
            <w:tcW w:w="3544" w:type="dxa"/>
            <w:vAlign w:val="center"/>
          </w:tcPr>
          <w:p w14:paraId="66AA67CD" w14:textId="389C07A0" w:rsidR="00975D34" w:rsidRPr="001615B0" w:rsidRDefault="00975D34" w:rsidP="00975D34">
            <w:pPr>
              <w:jc w:val="both"/>
              <w:rPr>
                <w:bCs/>
                <w:color w:val="000000" w:themeColor="text1"/>
              </w:rPr>
            </w:pPr>
            <w:r w:rsidRPr="001615B0">
              <w:rPr>
                <w:bCs/>
                <w:color w:val="000000" w:themeColor="text1"/>
              </w:rPr>
              <w:t>- Theo khoản 38 Điều 2 Quyết định số 58/2025/QĐ-UBND ngày 04/9/2025 của Ủy ban nhân dân tỉnh Nghệ An.</w:t>
            </w:r>
          </w:p>
          <w:p w14:paraId="30A523CE" w14:textId="32613E75" w:rsidR="00F81CDA" w:rsidRPr="001615B0" w:rsidRDefault="00F81CDA" w:rsidP="00222C2C">
            <w:pPr>
              <w:jc w:val="both"/>
              <w:rPr>
                <w:bCs/>
                <w:color w:val="000000" w:themeColor="text1"/>
              </w:rPr>
            </w:pPr>
            <w:r w:rsidRPr="001615B0">
              <w:rPr>
                <w:bCs/>
                <w:color w:val="000000" w:themeColor="text1"/>
              </w:rPr>
              <w:t xml:space="preserve">- Theo khoản 38 Điều 2 Chương I </w:t>
            </w:r>
            <w:r w:rsidRPr="001615B0">
              <w:rPr>
                <w:color w:val="000000" w:themeColor="text1"/>
              </w:rPr>
              <w:t>Thông tư 19/2025/TT-BNNMT ngày 19/6/2025 của Bộ Nông nghiệp và Môi trường</w:t>
            </w:r>
            <w:r w:rsidR="00594E6D" w:rsidRPr="001615B0">
              <w:rPr>
                <w:color w:val="000000" w:themeColor="text1"/>
              </w:rPr>
              <w:t>.</w:t>
            </w:r>
          </w:p>
        </w:tc>
      </w:tr>
      <w:tr w:rsidR="001615B0" w:rsidRPr="001615B0" w14:paraId="59D6DDAF" w14:textId="77777777">
        <w:tc>
          <w:tcPr>
            <w:tcW w:w="665" w:type="dxa"/>
            <w:vAlign w:val="center"/>
          </w:tcPr>
          <w:p w14:paraId="075ED9E3" w14:textId="77777777" w:rsidR="00F81CDA" w:rsidRPr="001615B0" w:rsidRDefault="00F81CDA" w:rsidP="00222C2C">
            <w:pPr>
              <w:jc w:val="center"/>
              <w:rPr>
                <w:b/>
                <w:color w:val="000000" w:themeColor="text1"/>
              </w:rPr>
            </w:pPr>
          </w:p>
        </w:tc>
        <w:tc>
          <w:tcPr>
            <w:tcW w:w="9825" w:type="dxa"/>
            <w:vAlign w:val="center"/>
          </w:tcPr>
          <w:p w14:paraId="5CD97DA8" w14:textId="44F7AA16" w:rsidR="00F81CDA" w:rsidRPr="001615B0" w:rsidRDefault="00594E6D" w:rsidP="00594E6D">
            <w:pPr>
              <w:shd w:val="clear" w:color="auto" w:fill="FFFFFF"/>
              <w:spacing w:before="120" w:after="120"/>
              <w:ind w:firstLine="403"/>
              <w:jc w:val="both"/>
              <w:rPr>
                <w:color w:val="000000" w:themeColor="text1"/>
              </w:rPr>
            </w:pPr>
            <w:r w:rsidRPr="001615B0">
              <w:rPr>
                <w:color w:val="000000" w:themeColor="text1"/>
              </w:rPr>
              <w:t>14. Thực hiện công tác thông tin, báo cáo định kỳ và đột xuất về tình hình thực hiện nhiệm vụ được giao với Sở Nông nghiệp và Môi trường, Ủy ban nhân dân tỉnh, Cục Chăn nuôi và Thú y, Cục Thủy sản và Kiểm ngư thuộc Bộ Nông nghiệp và Môi trường, các cơ quan có thẩm quyền liên quan.</w:t>
            </w:r>
          </w:p>
        </w:tc>
        <w:tc>
          <w:tcPr>
            <w:tcW w:w="3544" w:type="dxa"/>
            <w:vAlign w:val="center"/>
          </w:tcPr>
          <w:p w14:paraId="31A52812" w14:textId="7CFA7EB9" w:rsidR="00594E6D" w:rsidRPr="001615B0" w:rsidRDefault="00594E6D" w:rsidP="00594E6D">
            <w:pPr>
              <w:jc w:val="both"/>
              <w:rPr>
                <w:bCs/>
                <w:color w:val="000000" w:themeColor="text1"/>
              </w:rPr>
            </w:pPr>
            <w:r w:rsidRPr="001615B0">
              <w:rPr>
                <w:bCs/>
                <w:color w:val="000000" w:themeColor="text1"/>
              </w:rPr>
              <w:t>- Theo khoản 39 Điều 2 Quyết định số 58/2025/QĐ-UBND ngày 04/9/2025 của Ủy ban nhân dân tỉnh Nghệ An.</w:t>
            </w:r>
          </w:p>
          <w:p w14:paraId="1EB67C9A" w14:textId="12B257B1" w:rsidR="00F81CDA" w:rsidRPr="001615B0" w:rsidRDefault="00F81CDA" w:rsidP="00222C2C">
            <w:pPr>
              <w:jc w:val="both"/>
              <w:rPr>
                <w:bCs/>
                <w:color w:val="000000" w:themeColor="text1"/>
              </w:rPr>
            </w:pPr>
            <w:r w:rsidRPr="001615B0">
              <w:rPr>
                <w:bCs/>
                <w:color w:val="000000" w:themeColor="text1"/>
              </w:rPr>
              <w:t xml:space="preserve">- Theo khoản 39 Điều 2 Chương I </w:t>
            </w:r>
            <w:r w:rsidRPr="001615B0">
              <w:rPr>
                <w:color w:val="000000" w:themeColor="text1"/>
              </w:rPr>
              <w:t>Thông tư 19/2025/TT-BNNMT ngày 19/6/2025 của Bộ Nông nghiệp và Môi trường</w:t>
            </w:r>
          </w:p>
        </w:tc>
      </w:tr>
      <w:tr w:rsidR="001615B0" w:rsidRPr="001615B0" w14:paraId="07AAAB26" w14:textId="77777777">
        <w:tc>
          <w:tcPr>
            <w:tcW w:w="665" w:type="dxa"/>
            <w:vAlign w:val="center"/>
          </w:tcPr>
          <w:p w14:paraId="1710DD2E" w14:textId="77777777" w:rsidR="00F81CDA" w:rsidRPr="001615B0" w:rsidRDefault="00F81CDA" w:rsidP="00222C2C">
            <w:pPr>
              <w:jc w:val="center"/>
              <w:rPr>
                <w:b/>
                <w:color w:val="000000" w:themeColor="text1"/>
              </w:rPr>
            </w:pPr>
          </w:p>
        </w:tc>
        <w:tc>
          <w:tcPr>
            <w:tcW w:w="9825" w:type="dxa"/>
            <w:vAlign w:val="center"/>
          </w:tcPr>
          <w:p w14:paraId="7D01DC17" w14:textId="742D064E" w:rsidR="00F81CDA" w:rsidRPr="001615B0" w:rsidRDefault="00A21DCE" w:rsidP="00A21DCE">
            <w:pPr>
              <w:shd w:val="clear" w:color="auto" w:fill="FFFFFF"/>
              <w:spacing w:before="120" w:after="120"/>
              <w:ind w:firstLine="403"/>
              <w:jc w:val="both"/>
              <w:rPr>
                <w:color w:val="000000" w:themeColor="text1"/>
              </w:rPr>
            </w:pPr>
            <w:r w:rsidRPr="001615B0">
              <w:rPr>
                <w:color w:val="000000" w:themeColor="text1"/>
                <w:spacing w:val="-4"/>
              </w:rPr>
              <w:t xml:space="preserve">15. </w:t>
            </w:r>
            <w:r w:rsidRPr="001615B0">
              <w:rPr>
                <w:color w:val="000000" w:themeColor="text1"/>
              </w:rPr>
              <w:t>Thực hiện nhiệm vụ, quyền hạn khác theo phân cấp, ủy quyền, phân định thẩm quyền của Sở Nông nghiệp và Môi trường, Ủy ban nhân dân tỉnh</w:t>
            </w:r>
            <w:r w:rsidR="00916807" w:rsidRPr="001615B0">
              <w:rPr>
                <w:color w:val="000000" w:themeColor="text1"/>
              </w:rPr>
              <w:t xml:space="preserve"> và</w:t>
            </w:r>
            <w:r w:rsidRPr="001615B0">
              <w:rPr>
                <w:color w:val="000000" w:themeColor="text1"/>
              </w:rPr>
              <w:t xml:space="preserve"> theo quy định của pháp luật.</w:t>
            </w:r>
          </w:p>
        </w:tc>
        <w:tc>
          <w:tcPr>
            <w:tcW w:w="3544" w:type="dxa"/>
            <w:vAlign w:val="center"/>
          </w:tcPr>
          <w:p w14:paraId="690FBDCE" w14:textId="539AE1AF" w:rsidR="00A21DCE" w:rsidRPr="001615B0" w:rsidRDefault="00A21DCE" w:rsidP="00A21DCE">
            <w:pPr>
              <w:jc w:val="both"/>
              <w:rPr>
                <w:bCs/>
                <w:color w:val="000000" w:themeColor="text1"/>
              </w:rPr>
            </w:pPr>
            <w:r w:rsidRPr="001615B0">
              <w:rPr>
                <w:bCs/>
                <w:color w:val="000000" w:themeColor="text1"/>
              </w:rPr>
              <w:t>- Theo khoản 40 Điều 2 Quyết định số 58/2025/QĐ-UBND ngày 04/9/2025 của Ủy ban nhân dân tỉnh Nghệ An.</w:t>
            </w:r>
          </w:p>
          <w:p w14:paraId="4B6548E7" w14:textId="541104FC" w:rsidR="00F81CDA" w:rsidRPr="001615B0" w:rsidRDefault="00F81CDA" w:rsidP="00222C2C">
            <w:pPr>
              <w:jc w:val="both"/>
              <w:rPr>
                <w:bCs/>
                <w:color w:val="000000" w:themeColor="text1"/>
              </w:rPr>
            </w:pPr>
            <w:r w:rsidRPr="001615B0">
              <w:rPr>
                <w:bCs/>
                <w:color w:val="000000" w:themeColor="text1"/>
              </w:rPr>
              <w:t xml:space="preserve">- Theo khoản 40 Điều 2, Chương I, </w:t>
            </w:r>
            <w:r w:rsidRPr="001615B0">
              <w:rPr>
                <w:color w:val="000000" w:themeColor="text1"/>
              </w:rPr>
              <w:t>Thông tư 19/2025/TT-BNNMT ngày 19/6/2025 của Bộ Nông nghiệp và Môi trường</w:t>
            </w:r>
          </w:p>
        </w:tc>
      </w:tr>
      <w:tr w:rsidR="00F81CDA" w:rsidRPr="001615B0" w14:paraId="188249B5" w14:textId="77777777">
        <w:tc>
          <w:tcPr>
            <w:tcW w:w="665" w:type="dxa"/>
            <w:vAlign w:val="center"/>
          </w:tcPr>
          <w:p w14:paraId="4D76453D" w14:textId="77777777" w:rsidR="00F81CDA" w:rsidRPr="001615B0" w:rsidRDefault="00F81CDA" w:rsidP="00222C2C">
            <w:pPr>
              <w:jc w:val="center"/>
              <w:rPr>
                <w:b/>
                <w:color w:val="000000" w:themeColor="text1"/>
              </w:rPr>
            </w:pPr>
            <w:r w:rsidRPr="001615B0">
              <w:rPr>
                <w:b/>
                <w:color w:val="000000" w:themeColor="text1"/>
              </w:rPr>
              <w:t>3</w:t>
            </w:r>
          </w:p>
        </w:tc>
        <w:tc>
          <w:tcPr>
            <w:tcW w:w="9825" w:type="dxa"/>
            <w:vAlign w:val="center"/>
          </w:tcPr>
          <w:p w14:paraId="56BBB999" w14:textId="77777777" w:rsidR="008C25A6" w:rsidRPr="001615B0" w:rsidRDefault="008C25A6" w:rsidP="008C25A6">
            <w:pPr>
              <w:spacing w:before="120" w:after="120"/>
              <w:ind w:firstLine="567"/>
              <w:jc w:val="both"/>
              <w:rPr>
                <w:b/>
                <w:color w:val="000000" w:themeColor="text1"/>
                <w:lang w:val="it-IT"/>
              </w:rPr>
            </w:pPr>
            <w:r w:rsidRPr="001615B0">
              <w:rPr>
                <w:b/>
                <w:color w:val="000000" w:themeColor="text1"/>
                <w:lang w:val="it-IT"/>
              </w:rPr>
              <w:t>Điều 3. Cơ cấu tổ chức và biên chế</w:t>
            </w:r>
          </w:p>
          <w:p w14:paraId="7ACBFB98" w14:textId="77777777" w:rsidR="008C25A6" w:rsidRPr="001615B0" w:rsidRDefault="008C25A6" w:rsidP="008C25A6">
            <w:pPr>
              <w:spacing w:before="120" w:after="120"/>
              <w:ind w:firstLine="567"/>
              <w:jc w:val="both"/>
              <w:rPr>
                <w:rFonts w:eastAsia="SimSun"/>
                <w:iCs/>
                <w:color w:val="000000" w:themeColor="text1"/>
                <w:lang w:val="nl-NL"/>
              </w:rPr>
            </w:pPr>
            <w:r w:rsidRPr="001615B0">
              <w:rPr>
                <w:rStyle w:val="fontstyle01"/>
                <w:rFonts w:ascii="Times New Roman" w:hAnsi="Times New Roman"/>
                <w:color w:val="000000" w:themeColor="text1"/>
                <w:sz w:val="24"/>
                <w:szCs w:val="24"/>
              </w:rPr>
              <w:t xml:space="preserve">1. </w:t>
            </w:r>
            <w:r w:rsidRPr="001615B0">
              <w:rPr>
                <w:color w:val="000000" w:themeColor="text1"/>
              </w:rPr>
              <w:t>Lãnh đạo Chi cục</w:t>
            </w:r>
          </w:p>
          <w:p w14:paraId="7E7FEE53" w14:textId="77777777" w:rsidR="008C25A6" w:rsidRPr="001615B0" w:rsidRDefault="008C25A6" w:rsidP="008C25A6">
            <w:pPr>
              <w:pStyle w:val="ListParagraph"/>
              <w:widowControl w:val="0"/>
              <w:autoSpaceDE w:val="0"/>
              <w:autoSpaceDN w:val="0"/>
              <w:spacing w:before="120" w:after="120"/>
              <w:ind w:left="0" w:firstLine="567"/>
              <w:contextualSpacing w:val="0"/>
              <w:jc w:val="both"/>
              <w:rPr>
                <w:color w:val="000000" w:themeColor="text1"/>
                <w:spacing w:val="-4"/>
              </w:rPr>
            </w:pPr>
            <w:r w:rsidRPr="001615B0">
              <w:rPr>
                <w:color w:val="000000" w:themeColor="text1"/>
                <w:spacing w:val="-4"/>
              </w:rPr>
              <w:t>a) Lãnh đạo Chi cục gồm Chi cục trưởng và không quá 02 Phó Chi cục trưởng;</w:t>
            </w:r>
          </w:p>
          <w:p w14:paraId="0CE6ECF4" w14:textId="77777777" w:rsidR="008C25A6" w:rsidRPr="001615B0" w:rsidRDefault="008C25A6" w:rsidP="008C25A6">
            <w:pPr>
              <w:spacing w:before="120" w:after="120"/>
              <w:ind w:firstLine="567"/>
              <w:jc w:val="both"/>
              <w:rPr>
                <w:color w:val="000000" w:themeColor="text1"/>
                <w:spacing w:val="-4"/>
                <w:lang w:val="pt-BR"/>
              </w:rPr>
            </w:pPr>
            <w:r w:rsidRPr="001615B0">
              <w:rPr>
                <w:color w:val="000000" w:themeColor="text1"/>
                <w:spacing w:val="-4"/>
                <w:lang w:val="pt-BR"/>
              </w:rPr>
              <w:t>b) Chi cục trưởng là người đứng đầu Chi cục; chịu trách nhiệm trước Giám đốc Sở Nông nghiệp và Môi trường, Chủ tịch Ủy ban nhân dân tỉnh và trước pháp luật về toàn bộ hoạt động của Chi cục;</w:t>
            </w:r>
          </w:p>
          <w:p w14:paraId="121CF76E" w14:textId="77777777" w:rsidR="008C25A6" w:rsidRPr="001615B0" w:rsidRDefault="008C25A6" w:rsidP="008C25A6">
            <w:pPr>
              <w:pStyle w:val="ListParagraph"/>
              <w:widowControl w:val="0"/>
              <w:autoSpaceDE w:val="0"/>
              <w:autoSpaceDN w:val="0"/>
              <w:spacing w:before="120" w:after="120"/>
              <w:ind w:left="0" w:firstLine="567"/>
              <w:contextualSpacing w:val="0"/>
              <w:jc w:val="both"/>
              <w:rPr>
                <w:color w:val="000000" w:themeColor="text1"/>
              </w:rPr>
            </w:pPr>
            <w:r w:rsidRPr="001615B0">
              <w:rPr>
                <w:color w:val="000000" w:themeColor="text1"/>
              </w:rPr>
              <w:t xml:space="preserve">c) Phó Chi cục trưởng là người giúp Chi cục trưởng chỉ đạo một số mặt công tác, chịu trách nhiệm trước Chi cục trưởng và trước pháp luật về nhiệm vụ được phân công. Khi Chi cục trưởng </w:t>
            </w:r>
            <w:r w:rsidRPr="001615B0">
              <w:rPr>
                <w:color w:val="000000" w:themeColor="text1"/>
              </w:rPr>
              <w:lastRenderedPageBreak/>
              <w:t>vắng mặt, một Phó Chi cục trưởng được Chi cục trưởng ủy quyền điều hành các hoạt động của Chi cục;</w:t>
            </w:r>
          </w:p>
          <w:p w14:paraId="7C4CDF92" w14:textId="77777777" w:rsidR="008C25A6" w:rsidRPr="001615B0" w:rsidRDefault="008C25A6" w:rsidP="008C25A6">
            <w:pPr>
              <w:pStyle w:val="ListParagraph"/>
              <w:widowControl w:val="0"/>
              <w:autoSpaceDE w:val="0"/>
              <w:autoSpaceDN w:val="0"/>
              <w:spacing w:before="120" w:after="120"/>
              <w:ind w:left="0" w:firstLine="567"/>
              <w:contextualSpacing w:val="0"/>
              <w:jc w:val="both"/>
              <w:rPr>
                <w:color w:val="000000" w:themeColor="text1"/>
              </w:rPr>
            </w:pPr>
            <w:r w:rsidRPr="001615B0">
              <w:rPr>
                <w:color w:val="000000" w:themeColor="text1"/>
              </w:rPr>
              <w:t>d) Việc bổ nhiệm, bổ nhiệm lại, miễn nhiệm, điều động, luân chuyển, khen thưởng, kỷ luật, cho từ chức, nghỉ hưu và thực hiện chế độ, chính sách khác đối với Chi cục trưởng, Phó Chi cục trưởng được thực hiện theo quy định của pháp luật và phân công, phân cấp quản lý cán bộ, công chức hiện hành.</w:t>
            </w:r>
          </w:p>
          <w:p w14:paraId="2C29CF1D" w14:textId="3AF29180" w:rsidR="008C25A6" w:rsidRPr="001615B0" w:rsidRDefault="008C25A6" w:rsidP="008C25A6">
            <w:pPr>
              <w:autoSpaceDE w:val="0"/>
              <w:autoSpaceDN w:val="0"/>
              <w:adjustRightInd w:val="0"/>
              <w:spacing w:before="120" w:after="120"/>
              <w:ind w:firstLine="567"/>
              <w:jc w:val="both"/>
              <w:rPr>
                <w:color w:val="000000" w:themeColor="text1"/>
              </w:rPr>
            </w:pPr>
            <w:r w:rsidRPr="001615B0">
              <w:rPr>
                <w:color w:val="000000" w:themeColor="text1"/>
              </w:rPr>
              <w:t xml:space="preserve">2. </w:t>
            </w:r>
            <w:r w:rsidR="00F92888" w:rsidRPr="001615B0">
              <w:rPr>
                <w:color w:val="000000" w:themeColor="text1"/>
              </w:rPr>
              <w:t>Các phòng chuyên môn, nghiệp vụ và tương đương:</w:t>
            </w:r>
          </w:p>
          <w:p w14:paraId="5AFB54BD" w14:textId="77777777" w:rsidR="008C25A6" w:rsidRPr="001615B0" w:rsidRDefault="008C25A6" w:rsidP="008C25A6">
            <w:pPr>
              <w:autoSpaceDE w:val="0"/>
              <w:autoSpaceDN w:val="0"/>
              <w:adjustRightInd w:val="0"/>
              <w:spacing w:before="120" w:after="120"/>
              <w:ind w:firstLine="567"/>
              <w:jc w:val="both"/>
              <w:rPr>
                <w:rFonts w:eastAsia="TimesNewRoman"/>
                <w:color w:val="000000" w:themeColor="text1"/>
                <w:lang w:eastAsia="ja-JP"/>
              </w:rPr>
            </w:pPr>
            <w:r w:rsidRPr="001615B0">
              <w:rPr>
                <w:rFonts w:eastAsia="TimesNewRoman"/>
                <w:color w:val="000000" w:themeColor="text1"/>
                <w:lang w:val="it-IT" w:eastAsia="ja-JP"/>
              </w:rPr>
              <w:t>a) Phòng Hành chính</w:t>
            </w:r>
            <w:r w:rsidRPr="001615B0">
              <w:rPr>
                <w:rFonts w:eastAsia="TimesNewRoman"/>
                <w:color w:val="000000" w:themeColor="text1"/>
                <w:lang w:eastAsia="ja-JP"/>
              </w:rPr>
              <w:t>, tổng hợp;</w:t>
            </w:r>
          </w:p>
          <w:p w14:paraId="76EEC241" w14:textId="77777777" w:rsidR="008C25A6" w:rsidRPr="001615B0" w:rsidRDefault="008C25A6" w:rsidP="008C25A6">
            <w:pPr>
              <w:autoSpaceDE w:val="0"/>
              <w:autoSpaceDN w:val="0"/>
              <w:adjustRightInd w:val="0"/>
              <w:spacing w:before="120" w:after="120"/>
              <w:ind w:firstLine="567"/>
              <w:jc w:val="both"/>
              <w:rPr>
                <w:rFonts w:eastAsia="TimesNewRoman"/>
                <w:color w:val="000000" w:themeColor="text1"/>
                <w:lang w:val="it-IT" w:eastAsia="ja-JP"/>
              </w:rPr>
            </w:pPr>
            <w:r w:rsidRPr="001615B0">
              <w:rPr>
                <w:rFonts w:eastAsia="TimesNewRoman"/>
                <w:color w:val="000000" w:themeColor="text1"/>
                <w:lang w:val="it-IT" w:eastAsia="ja-JP"/>
              </w:rPr>
              <w:t>b) Phòng Chăn nuôi;</w:t>
            </w:r>
          </w:p>
          <w:p w14:paraId="409F3186" w14:textId="77777777" w:rsidR="008C25A6" w:rsidRPr="001615B0" w:rsidRDefault="008C25A6" w:rsidP="008C25A6">
            <w:pPr>
              <w:autoSpaceDE w:val="0"/>
              <w:autoSpaceDN w:val="0"/>
              <w:adjustRightInd w:val="0"/>
              <w:spacing w:before="120" w:after="120"/>
              <w:ind w:firstLine="567"/>
              <w:jc w:val="both"/>
              <w:rPr>
                <w:rFonts w:eastAsia="TimesNewRoman"/>
                <w:color w:val="000000" w:themeColor="text1"/>
                <w:lang w:val="it-IT" w:eastAsia="ja-JP"/>
              </w:rPr>
            </w:pPr>
            <w:r w:rsidRPr="001615B0">
              <w:rPr>
                <w:rFonts w:eastAsia="TimesNewRoman"/>
                <w:color w:val="000000" w:themeColor="text1"/>
                <w:lang w:val="it-IT" w:eastAsia="ja-JP"/>
              </w:rPr>
              <w:t>c) Phòng Quản lý dịch bệnh;</w:t>
            </w:r>
          </w:p>
          <w:p w14:paraId="363BA989" w14:textId="77777777" w:rsidR="008C25A6" w:rsidRPr="001615B0" w:rsidRDefault="008C25A6" w:rsidP="008C25A6">
            <w:pPr>
              <w:autoSpaceDE w:val="0"/>
              <w:autoSpaceDN w:val="0"/>
              <w:adjustRightInd w:val="0"/>
              <w:spacing w:before="120" w:after="120"/>
              <w:ind w:firstLine="567"/>
              <w:jc w:val="both"/>
              <w:rPr>
                <w:rFonts w:eastAsia="TimesNewRoman"/>
                <w:color w:val="000000" w:themeColor="text1"/>
                <w:lang w:val="it-IT" w:eastAsia="ja-JP"/>
              </w:rPr>
            </w:pPr>
            <w:r w:rsidRPr="001615B0">
              <w:rPr>
                <w:rFonts w:eastAsia="TimesNewRoman"/>
                <w:color w:val="000000" w:themeColor="text1"/>
                <w:lang w:val="it-IT" w:eastAsia="ja-JP"/>
              </w:rPr>
              <w:t>d) Trạm Kiểm dịch động vật Bắc Nghệ An.</w:t>
            </w:r>
          </w:p>
          <w:p w14:paraId="2363B38B" w14:textId="77777777" w:rsidR="008C25A6" w:rsidRPr="001615B0" w:rsidRDefault="008C25A6" w:rsidP="008C25A6">
            <w:pPr>
              <w:autoSpaceDE w:val="0"/>
              <w:autoSpaceDN w:val="0"/>
              <w:adjustRightInd w:val="0"/>
              <w:spacing w:before="120" w:after="120"/>
              <w:ind w:firstLine="567"/>
              <w:jc w:val="both"/>
              <w:rPr>
                <w:color w:val="000000" w:themeColor="text1"/>
              </w:rPr>
            </w:pPr>
            <w:r w:rsidRPr="001615B0">
              <w:rPr>
                <w:color w:val="000000" w:themeColor="text1"/>
              </w:rPr>
              <w:t xml:space="preserve">3. Biên chế, số lượng người làm việc </w:t>
            </w:r>
            <w:bookmarkStart w:id="1" w:name="_Hlk203489947"/>
          </w:p>
          <w:p w14:paraId="42EB9C89" w14:textId="49E4565B" w:rsidR="008C25A6" w:rsidRPr="001615B0" w:rsidRDefault="008C25A6" w:rsidP="008C25A6">
            <w:pPr>
              <w:autoSpaceDE w:val="0"/>
              <w:autoSpaceDN w:val="0"/>
              <w:adjustRightInd w:val="0"/>
              <w:spacing w:before="120" w:after="120"/>
              <w:ind w:firstLine="567"/>
              <w:jc w:val="both"/>
              <w:rPr>
                <w:color w:val="000000" w:themeColor="text1"/>
              </w:rPr>
            </w:pPr>
            <w:r w:rsidRPr="001615B0">
              <w:rPr>
                <w:color w:val="000000" w:themeColor="text1"/>
              </w:rPr>
              <w:t xml:space="preserve">a) Biên chế công chức, số lượng người làm việc của Chi cục Chăn nuôi và Thú y tỉnh Nghệ An được xác định trên cơ sở chức năng, nhiệm vụ được giao, đề án vị trí việc làm và cơ cấu </w:t>
            </w:r>
            <w:r w:rsidR="00240AE9" w:rsidRPr="001615B0">
              <w:rPr>
                <w:color w:val="000000" w:themeColor="text1"/>
              </w:rPr>
              <w:t xml:space="preserve">ngạch </w:t>
            </w:r>
            <w:r w:rsidRPr="001615B0">
              <w:rPr>
                <w:color w:val="000000" w:themeColor="text1"/>
              </w:rPr>
              <w:t xml:space="preserve">công chức, chức danh nghề nghiệp viên chức được cấp có thẩm quyền phê duyệt. </w:t>
            </w:r>
          </w:p>
          <w:bookmarkEnd w:id="1"/>
          <w:p w14:paraId="643970E6" w14:textId="47B88037" w:rsidR="00F81CDA" w:rsidRPr="001615B0" w:rsidRDefault="008C25A6" w:rsidP="008C25A6">
            <w:pPr>
              <w:shd w:val="clear" w:color="auto" w:fill="FFFFFF"/>
              <w:spacing w:before="120" w:after="120"/>
              <w:ind w:firstLine="567"/>
              <w:jc w:val="both"/>
              <w:rPr>
                <w:color w:val="000000" w:themeColor="text1"/>
                <w:sz w:val="28"/>
                <w:szCs w:val="28"/>
              </w:rPr>
            </w:pPr>
            <w:r w:rsidRPr="001615B0">
              <w:rPr>
                <w:color w:val="000000" w:themeColor="text1"/>
              </w:rPr>
              <w:t>b) Việc quản lý, tuyển dụng, sử dụng công chức, viên chức và hợp đồng lao động thực hiện theo quy định của pháp luật và phân công, phân cấp hiện hành.</w:t>
            </w:r>
          </w:p>
        </w:tc>
        <w:tc>
          <w:tcPr>
            <w:tcW w:w="3544" w:type="dxa"/>
            <w:vAlign w:val="center"/>
          </w:tcPr>
          <w:p w14:paraId="7012416C" w14:textId="08D12A96" w:rsidR="00D81C7C" w:rsidRPr="001615B0" w:rsidRDefault="00F959FE" w:rsidP="006F799D">
            <w:pPr>
              <w:jc w:val="both"/>
              <w:rPr>
                <w:iCs/>
                <w:color w:val="000000" w:themeColor="text1"/>
                <w:lang w:eastAsia="zh-CN"/>
              </w:rPr>
            </w:pPr>
            <w:r w:rsidRPr="001615B0">
              <w:rPr>
                <w:bCs/>
                <w:color w:val="000000" w:themeColor="text1"/>
              </w:rPr>
              <w:lastRenderedPageBreak/>
              <w:t xml:space="preserve">- </w:t>
            </w:r>
            <w:r w:rsidR="00D81C7C" w:rsidRPr="001615B0">
              <w:rPr>
                <w:bCs/>
                <w:color w:val="000000" w:themeColor="text1"/>
              </w:rPr>
              <w:t>Theo</w:t>
            </w:r>
            <w:r w:rsidR="00D81C7C" w:rsidRPr="001615B0">
              <w:rPr>
                <w:color w:val="000000" w:themeColor="text1"/>
              </w:rPr>
              <w:t xml:space="preserve"> khoản 4, khoản 5, Điều 5, Khoản 4, khoản 5 Điều 6 </w:t>
            </w:r>
            <w:r w:rsidR="00D81C7C" w:rsidRPr="001615B0">
              <w:rPr>
                <w:iCs/>
                <w:color w:val="000000" w:themeColor="text1"/>
                <w:lang w:eastAsia="zh-CN"/>
              </w:rPr>
              <w:t xml:space="preserve">Nghị định số 150/2025/NĐ-CP ngày 12/6/2025 của Chính phủ quy định tổ chức các cơ quan chuyên môn thuộc Ủy ban nhân dân tỉnh, thành phố trực thuộc Trung ương và Ủy ban nhân dân xã, phường, đặc khu </w:t>
            </w:r>
            <w:r w:rsidR="00D81C7C" w:rsidRPr="001615B0">
              <w:rPr>
                <w:iCs/>
                <w:color w:val="000000" w:themeColor="text1"/>
                <w:lang w:eastAsia="zh-CN"/>
              </w:rPr>
              <w:lastRenderedPageBreak/>
              <w:t>thuộc tỉnh, thành phố trực thuộc trung ương;</w:t>
            </w:r>
          </w:p>
          <w:p w14:paraId="2FCE4D90" w14:textId="2A44D3DA" w:rsidR="00F81CDA" w:rsidRPr="001615B0" w:rsidRDefault="007C4418" w:rsidP="00D707E9">
            <w:pPr>
              <w:spacing w:line="264" w:lineRule="auto"/>
              <w:jc w:val="both"/>
              <w:rPr>
                <w:color w:val="000000" w:themeColor="text1"/>
                <w:spacing w:val="-2"/>
              </w:rPr>
            </w:pPr>
            <w:r w:rsidRPr="001615B0">
              <w:rPr>
                <w:color w:val="000000" w:themeColor="text1"/>
              </w:rPr>
              <w:t xml:space="preserve">- Căn cứ </w:t>
            </w:r>
            <w:r w:rsidRPr="001615B0">
              <w:rPr>
                <w:color w:val="000000" w:themeColor="text1"/>
                <w:spacing w:val="-2"/>
              </w:rPr>
              <w:t>Thông tư số 19/2025/TT-BNNMT ngày 19/6/2025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w:t>
            </w:r>
            <w:r w:rsidRPr="001615B0">
              <w:rPr>
                <w:i/>
                <w:iCs/>
                <w:color w:val="000000" w:themeColor="text1"/>
                <w:spacing w:val="-2"/>
              </w:rPr>
              <w:t>Tại khoản 36 Điều 2 quy định: Quy định cụ thể chức năng, nhiệm vụ, quyền hạn của văn Phòng; phòng chuyên môn, nghiệp vụ, đơn vị sự nghiệp công lập thuộc Chi cục thuộc Sở (nếu có) phù hợp với chức năng, nhiệm vụ, quyền hạn của Sở)</w:t>
            </w:r>
            <w:r w:rsidR="00D707E9" w:rsidRPr="001615B0">
              <w:rPr>
                <w:i/>
                <w:iCs/>
                <w:color w:val="000000" w:themeColor="text1"/>
                <w:spacing w:val="-2"/>
              </w:rPr>
              <w:t>.</w:t>
            </w:r>
          </w:p>
        </w:tc>
      </w:tr>
    </w:tbl>
    <w:p w14:paraId="595267AA" w14:textId="77777777" w:rsidR="00A51995" w:rsidRPr="001615B0" w:rsidRDefault="00A51995">
      <w:pPr>
        <w:rPr>
          <w:color w:val="000000" w:themeColor="text1"/>
        </w:rPr>
      </w:pPr>
    </w:p>
    <w:p w14:paraId="495FC677" w14:textId="77777777" w:rsidR="00A51995" w:rsidRPr="001615B0" w:rsidRDefault="00A51995">
      <w:pPr>
        <w:rPr>
          <w:color w:val="000000" w:themeColor="text1"/>
        </w:rPr>
      </w:pPr>
    </w:p>
    <w:sectPr w:rsidR="00A51995" w:rsidRPr="001615B0">
      <w:headerReference w:type="even" r:id="rId7"/>
      <w:headerReference w:type="default" r:id="rId8"/>
      <w:footerReference w:type="default" r:id="rId9"/>
      <w:pgSz w:w="16840" w:h="11920" w:orient="landscape"/>
      <w:pgMar w:top="851" w:right="1077" w:bottom="851" w:left="1701" w:header="720" w:footer="3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D371" w14:textId="77777777" w:rsidR="001337CE" w:rsidRDefault="001337CE">
      <w:r>
        <w:separator/>
      </w:r>
    </w:p>
  </w:endnote>
  <w:endnote w:type="continuationSeparator" w:id="0">
    <w:p w14:paraId="33CA04F4" w14:textId="77777777" w:rsidR="001337CE" w:rsidRDefault="0013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SimSu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03AD" w14:textId="77777777" w:rsidR="00A51995" w:rsidRDefault="00000000">
    <w:pPr>
      <w:pStyle w:val="Footer"/>
      <w:tabs>
        <w:tab w:val="clear" w:pos="4680"/>
        <w:tab w:val="clear" w:pos="9360"/>
        <w:tab w:val="left" w:pos="77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B9FF" w14:textId="77777777" w:rsidR="001337CE" w:rsidRDefault="001337CE">
      <w:pPr>
        <w:pStyle w:val="GenStyleDefPar"/>
      </w:pPr>
      <w:r>
        <w:separator/>
      </w:r>
    </w:p>
  </w:footnote>
  <w:footnote w:type="continuationSeparator" w:id="0">
    <w:p w14:paraId="6ACD8924" w14:textId="77777777" w:rsidR="001337CE" w:rsidRDefault="001337CE">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58E6" w14:textId="77777777" w:rsidR="00A51995" w:rsidRDefault="00000000">
    <w:pPr>
      <w:pStyle w:val="Header"/>
      <w:jc w:val="center"/>
    </w:pPr>
    <w:r>
      <w:fldChar w:fldCharType="begin"/>
    </w:r>
    <w:r>
      <w:instrText>PAGE \* MERGEFORMAT</w:instrText>
    </w:r>
    <w:r>
      <w:fldChar w:fldCharType="separate"/>
    </w:r>
    <w:r>
      <w:t>1</w:t>
    </w:r>
    <w:r>
      <w:fldChar w:fldCharType="end"/>
    </w:r>
  </w:p>
  <w:p w14:paraId="3D9E3C5B" w14:textId="77777777" w:rsidR="00A51995" w:rsidRDefault="00A5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C533" w14:textId="77777777" w:rsidR="00A51995" w:rsidRDefault="00000000">
    <w:pPr>
      <w:pStyle w:val="Header"/>
      <w:jc w:val="center"/>
    </w:pPr>
    <w:r>
      <w:fldChar w:fldCharType="begin"/>
    </w:r>
    <w:r>
      <w:instrText>PAGE \* MERGEFORMAT</w:instrText>
    </w:r>
    <w:r>
      <w:fldChar w:fldCharType="separate"/>
    </w:r>
    <w:r>
      <w:rPr>
        <w:noProof/>
      </w:rPr>
      <w:t>4</w:t>
    </w:r>
    <w:r>
      <w:fldChar w:fldCharType="end"/>
    </w:r>
  </w:p>
  <w:p w14:paraId="2FFC0F5E" w14:textId="77777777" w:rsidR="00A51995" w:rsidRDefault="00A5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1F4"/>
    <w:multiLevelType w:val="hybridMultilevel"/>
    <w:tmpl w:val="A6324A44"/>
    <w:lvl w:ilvl="0" w:tplc="6C520BC2">
      <w:start w:val="4"/>
      <w:numFmt w:val="bullet"/>
      <w:lvlText w:val="-"/>
      <w:lvlJc w:val="left"/>
      <w:pPr>
        <w:ind w:left="720" w:hanging="358"/>
      </w:pPr>
      <w:rPr>
        <w:rFonts w:ascii="Times New Roman" w:eastAsia="Times New Roman" w:hAnsi="Times New Roman"/>
      </w:rPr>
    </w:lvl>
    <w:lvl w:ilvl="1" w:tplc="4CAE03D8">
      <w:start w:val="1"/>
      <w:numFmt w:val="bullet"/>
      <w:lvlText w:val="o"/>
      <w:lvlJc w:val="left"/>
      <w:pPr>
        <w:ind w:left="1440" w:hanging="358"/>
      </w:pPr>
      <w:rPr>
        <w:rFonts w:ascii="Courier New" w:hAnsi="Courier New"/>
      </w:rPr>
    </w:lvl>
    <w:lvl w:ilvl="2" w:tplc="BCE8BBFE">
      <w:start w:val="1"/>
      <w:numFmt w:val="bullet"/>
      <w:lvlText w:val=""/>
      <w:lvlJc w:val="left"/>
      <w:pPr>
        <w:ind w:left="2160" w:hanging="358"/>
      </w:pPr>
      <w:rPr>
        <w:rFonts w:ascii="Wingdings" w:hAnsi="Wingdings"/>
      </w:rPr>
    </w:lvl>
    <w:lvl w:ilvl="3" w:tplc="8A6A8020">
      <w:start w:val="1"/>
      <w:numFmt w:val="bullet"/>
      <w:lvlText w:val=""/>
      <w:lvlJc w:val="left"/>
      <w:pPr>
        <w:ind w:left="2880" w:hanging="358"/>
      </w:pPr>
      <w:rPr>
        <w:rFonts w:ascii="Symbol" w:hAnsi="Symbol"/>
      </w:rPr>
    </w:lvl>
    <w:lvl w:ilvl="4" w:tplc="D5580FFC">
      <w:start w:val="1"/>
      <w:numFmt w:val="bullet"/>
      <w:lvlText w:val="o"/>
      <w:lvlJc w:val="left"/>
      <w:pPr>
        <w:ind w:left="3600" w:hanging="358"/>
      </w:pPr>
      <w:rPr>
        <w:rFonts w:ascii="Courier New" w:hAnsi="Courier New"/>
      </w:rPr>
    </w:lvl>
    <w:lvl w:ilvl="5" w:tplc="B148AB94">
      <w:start w:val="1"/>
      <w:numFmt w:val="bullet"/>
      <w:lvlText w:val=""/>
      <w:lvlJc w:val="left"/>
      <w:pPr>
        <w:ind w:left="4320" w:hanging="358"/>
      </w:pPr>
      <w:rPr>
        <w:rFonts w:ascii="Wingdings" w:hAnsi="Wingdings"/>
      </w:rPr>
    </w:lvl>
    <w:lvl w:ilvl="6" w:tplc="FF4EFC48">
      <w:start w:val="1"/>
      <w:numFmt w:val="bullet"/>
      <w:lvlText w:val=""/>
      <w:lvlJc w:val="left"/>
      <w:pPr>
        <w:ind w:left="5040" w:hanging="358"/>
      </w:pPr>
      <w:rPr>
        <w:rFonts w:ascii="Symbol" w:hAnsi="Symbol"/>
      </w:rPr>
    </w:lvl>
    <w:lvl w:ilvl="7" w:tplc="E2A2DD0A">
      <w:start w:val="1"/>
      <w:numFmt w:val="bullet"/>
      <w:lvlText w:val="o"/>
      <w:lvlJc w:val="left"/>
      <w:pPr>
        <w:ind w:left="5760" w:hanging="358"/>
      </w:pPr>
      <w:rPr>
        <w:rFonts w:ascii="Courier New" w:hAnsi="Courier New"/>
      </w:rPr>
    </w:lvl>
    <w:lvl w:ilvl="8" w:tplc="46408FC2">
      <w:start w:val="1"/>
      <w:numFmt w:val="bullet"/>
      <w:lvlText w:val=""/>
      <w:lvlJc w:val="left"/>
      <w:pPr>
        <w:ind w:left="6480" w:hanging="358"/>
      </w:pPr>
      <w:rPr>
        <w:rFonts w:ascii="Wingdings" w:hAnsi="Wingdings"/>
      </w:rPr>
    </w:lvl>
  </w:abstractNum>
  <w:abstractNum w:abstractNumId="1" w15:restartNumberingAfterBreak="0">
    <w:nsid w:val="1EF3091B"/>
    <w:multiLevelType w:val="hybridMultilevel"/>
    <w:tmpl w:val="1494CCCC"/>
    <w:lvl w:ilvl="0" w:tplc="4FE2F9E4">
      <w:start w:val="1"/>
      <w:numFmt w:val="bullet"/>
      <w:lvlText w:val="-"/>
      <w:lvlJc w:val="left"/>
      <w:pPr>
        <w:ind w:left="432" w:hanging="358"/>
      </w:pPr>
      <w:rPr>
        <w:rFonts w:ascii="Times New Roman" w:eastAsia="Times New Roman" w:hAnsi="Times New Roman"/>
      </w:rPr>
    </w:lvl>
    <w:lvl w:ilvl="1" w:tplc="56D20F5A">
      <w:start w:val="1"/>
      <w:numFmt w:val="bullet"/>
      <w:lvlText w:val="o"/>
      <w:lvlJc w:val="left"/>
      <w:pPr>
        <w:ind w:left="1152" w:hanging="358"/>
      </w:pPr>
      <w:rPr>
        <w:rFonts w:ascii="Courier New" w:hAnsi="Courier New"/>
      </w:rPr>
    </w:lvl>
    <w:lvl w:ilvl="2" w:tplc="711222F0">
      <w:start w:val="1"/>
      <w:numFmt w:val="bullet"/>
      <w:lvlText w:val=""/>
      <w:lvlJc w:val="left"/>
      <w:pPr>
        <w:ind w:left="1872" w:hanging="358"/>
      </w:pPr>
      <w:rPr>
        <w:rFonts w:ascii="Wingdings" w:hAnsi="Wingdings"/>
      </w:rPr>
    </w:lvl>
    <w:lvl w:ilvl="3" w:tplc="C1207DEC">
      <w:start w:val="1"/>
      <w:numFmt w:val="bullet"/>
      <w:lvlText w:val=""/>
      <w:lvlJc w:val="left"/>
      <w:pPr>
        <w:ind w:left="2592" w:hanging="358"/>
      </w:pPr>
      <w:rPr>
        <w:rFonts w:ascii="Symbol" w:hAnsi="Symbol"/>
      </w:rPr>
    </w:lvl>
    <w:lvl w:ilvl="4" w:tplc="3A705B84">
      <w:start w:val="1"/>
      <w:numFmt w:val="bullet"/>
      <w:lvlText w:val="o"/>
      <w:lvlJc w:val="left"/>
      <w:pPr>
        <w:ind w:left="3312" w:hanging="358"/>
      </w:pPr>
      <w:rPr>
        <w:rFonts w:ascii="Courier New" w:hAnsi="Courier New"/>
      </w:rPr>
    </w:lvl>
    <w:lvl w:ilvl="5" w:tplc="6030AEE8">
      <w:start w:val="1"/>
      <w:numFmt w:val="bullet"/>
      <w:lvlText w:val=""/>
      <w:lvlJc w:val="left"/>
      <w:pPr>
        <w:ind w:left="4032" w:hanging="358"/>
      </w:pPr>
      <w:rPr>
        <w:rFonts w:ascii="Wingdings" w:hAnsi="Wingdings"/>
      </w:rPr>
    </w:lvl>
    <w:lvl w:ilvl="6" w:tplc="97AAE2BA">
      <w:start w:val="1"/>
      <w:numFmt w:val="bullet"/>
      <w:lvlText w:val=""/>
      <w:lvlJc w:val="left"/>
      <w:pPr>
        <w:ind w:left="4752" w:hanging="358"/>
      </w:pPr>
      <w:rPr>
        <w:rFonts w:ascii="Symbol" w:hAnsi="Symbol"/>
      </w:rPr>
    </w:lvl>
    <w:lvl w:ilvl="7" w:tplc="844CC2A0">
      <w:start w:val="1"/>
      <w:numFmt w:val="bullet"/>
      <w:lvlText w:val="o"/>
      <w:lvlJc w:val="left"/>
      <w:pPr>
        <w:ind w:left="5472" w:hanging="358"/>
      </w:pPr>
      <w:rPr>
        <w:rFonts w:ascii="Courier New" w:hAnsi="Courier New"/>
      </w:rPr>
    </w:lvl>
    <w:lvl w:ilvl="8" w:tplc="0F34816A">
      <w:start w:val="1"/>
      <w:numFmt w:val="bullet"/>
      <w:lvlText w:val=""/>
      <w:lvlJc w:val="left"/>
      <w:pPr>
        <w:ind w:left="6192" w:hanging="358"/>
      </w:pPr>
      <w:rPr>
        <w:rFonts w:ascii="Wingdings" w:hAnsi="Wingdings"/>
      </w:rPr>
    </w:lvl>
  </w:abstractNum>
  <w:abstractNum w:abstractNumId="2" w15:restartNumberingAfterBreak="0">
    <w:nsid w:val="296E0B2A"/>
    <w:multiLevelType w:val="hybridMultilevel"/>
    <w:tmpl w:val="03DA36C8"/>
    <w:lvl w:ilvl="0" w:tplc="E4F62F08">
      <w:start w:val="4"/>
      <w:numFmt w:val="bullet"/>
      <w:lvlText w:val="-"/>
      <w:lvlJc w:val="left"/>
      <w:pPr>
        <w:ind w:left="720" w:hanging="358"/>
      </w:pPr>
      <w:rPr>
        <w:rFonts w:ascii="Times New Roman" w:eastAsia="Times New Roman" w:hAnsi="Times New Roman"/>
      </w:rPr>
    </w:lvl>
    <w:lvl w:ilvl="1" w:tplc="9F3EB31E">
      <w:start w:val="1"/>
      <w:numFmt w:val="bullet"/>
      <w:lvlText w:val="o"/>
      <w:lvlJc w:val="left"/>
      <w:pPr>
        <w:ind w:left="1440" w:hanging="358"/>
      </w:pPr>
      <w:rPr>
        <w:rFonts w:ascii="Courier New" w:hAnsi="Courier New"/>
      </w:rPr>
    </w:lvl>
    <w:lvl w:ilvl="2" w:tplc="119ABAC8">
      <w:start w:val="1"/>
      <w:numFmt w:val="bullet"/>
      <w:lvlText w:val=""/>
      <w:lvlJc w:val="left"/>
      <w:pPr>
        <w:ind w:left="2160" w:hanging="358"/>
      </w:pPr>
      <w:rPr>
        <w:rFonts w:ascii="Wingdings" w:hAnsi="Wingdings"/>
      </w:rPr>
    </w:lvl>
    <w:lvl w:ilvl="3" w:tplc="28F80FA4">
      <w:start w:val="1"/>
      <w:numFmt w:val="bullet"/>
      <w:lvlText w:val=""/>
      <w:lvlJc w:val="left"/>
      <w:pPr>
        <w:ind w:left="2880" w:hanging="358"/>
      </w:pPr>
      <w:rPr>
        <w:rFonts w:ascii="Symbol" w:hAnsi="Symbol"/>
      </w:rPr>
    </w:lvl>
    <w:lvl w:ilvl="4" w:tplc="5D340024">
      <w:start w:val="1"/>
      <w:numFmt w:val="bullet"/>
      <w:lvlText w:val="o"/>
      <w:lvlJc w:val="left"/>
      <w:pPr>
        <w:ind w:left="3600" w:hanging="358"/>
      </w:pPr>
      <w:rPr>
        <w:rFonts w:ascii="Courier New" w:hAnsi="Courier New"/>
      </w:rPr>
    </w:lvl>
    <w:lvl w:ilvl="5" w:tplc="C7627370">
      <w:start w:val="1"/>
      <w:numFmt w:val="bullet"/>
      <w:lvlText w:val=""/>
      <w:lvlJc w:val="left"/>
      <w:pPr>
        <w:ind w:left="4320" w:hanging="358"/>
      </w:pPr>
      <w:rPr>
        <w:rFonts w:ascii="Wingdings" w:hAnsi="Wingdings"/>
      </w:rPr>
    </w:lvl>
    <w:lvl w:ilvl="6" w:tplc="F9F4CEB2">
      <w:start w:val="1"/>
      <w:numFmt w:val="bullet"/>
      <w:lvlText w:val=""/>
      <w:lvlJc w:val="left"/>
      <w:pPr>
        <w:ind w:left="5040" w:hanging="358"/>
      </w:pPr>
      <w:rPr>
        <w:rFonts w:ascii="Symbol" w:hAnsi="Symbol"/>
      </w:rPr>
    </w:lvl>
    <w:lvl w:ilvl="7" w:tplc="0C1AA8BC">
      <w:start w:val="1"/>
      <w:numFmt w:val="bullet"/>
      <w:lvlText w:val="o"/>
      <w:lvlJc w:val="left"/>
      <w:pPr>
        <w:ind w:left="5760" w:hanging="358"/>
      </w:pPr>
      <w:rPr>
        <w:rFonts w:ascii="Courier New" w:hAnsi="Courier New"/>
      </w:rPr>
    </w:lvl>
    <w:lvl w:ilvl="8" w:tplc="CF382216">
      <w:start w:val="1"/>
      <w:numFmt w:val="bullet"/>
      <w:lvlText w:val=""/>
      <w:lvlJc w:val="left"/>
      <w:pPr>
        <w:ind w:left="6480" w:hanging="358"/>
      </w:pPr>
      <w:rPr>
        <w:rFonts w:ascii="Wingdings" w:hAnsi="Wingdings"/>
      </w:rPr>
    </w:lvl>
  </w:abstractNum>
  <w:abstractNum w:abstractNumId="3" w15:restartNumberingAfterBreak="0">
    <w:nsid w:val="2DA8360E"/>
    <w:multiLevelType w:val="hybridMultilevel"/>
    <w:tmpl w:val="E6F27AA2"/>
    <w:lvl w:ilvl="0" w:tplc="3008F402">
      <w:start w:val="1"/>
      <w:numFmt w:val="bullet"/>
      <w:lvlText w:val="-"/>
      <w:lvlJc w:val="left"/>
      <w:pPr>
        <w:ind w:left="720" w:hanging="358"/>
      </w:pPr>
      <w:rPr>
        <w:rFonts w:ascii="Times New Roman" w:eastAsia="Times New Roman" w:hAnsi="Times New Roman"/>
      </w:rPr>
    </w:lvl>
    <w:lvl w:ilvl="1" w:tplc="899A8048">
      <w:start w:val="1"/>
      <w:numFmt w:val="bullet"/>
      <w:lvlText w:val="o"/>
      <w:lvlJc w:val="left"/>
      <w:pPr>
        <w:ind w:left="1440" w:hanging="358"/>
      </w:pPr>
      <w:rPr>
        <w:rFonts w:ascii="Courier New" w:hAnsi="Courier New"/>
      </w:rPr>
    </w:lvl>
    <w:lvl w:ilvl="2" w:tplc="AAFE47B2">
      <w:start w:val="1"/>
      <w:numFmt w:val="bullet"/>
      <w:lvlText w:val=""/>
      <w:lvlJc w:val="left"/>
      <w:pPr>
        <w:ind w:left="2160" w:hanging="358"/>
      </w:pPr>
      <w:rPr>
        <w:rFonts w:ascii="Wingdings" w:hAnsi="Wingdings"/>
      </w:rPr>
    </w:lvl>
    <w:lvl w:ilvl="3" w:tplc="CA12AD24">
      <w:start w:val="1"/>
      <w:numFmt w:val="bullet"/>
      <w:lvlText w:val=""/>
      <w:lvlJc w:val="left"/>
      <w:pPr>
        <w:ind w:left="2880" w:hanging="358"/>
      </w:pPr>
      <w:rPr>
        <w:rFonts w:ascii="Symbol" w:hAnsi="Symbol"/>
      </w:rPr>
    </w:lvl>
    <w:lvl w:ilvl="4" w:tplc="D360A942">
      <w:start w:val="1"/>
      <w:numFmt w:val="bullet"/>
      <w:lvlText w:val="o"/>
      <w:lvlJc w:val="left"/>
      <w:pPr>
        <w:ind w:left="3600" w:hanging="358"/>
      </w:pPr>
      <w:rPr>
        <w:rFonts w:ascii="Courier New" w:hAnsi="Courier New"/>
      </w:rPr>
    </w:lvl>
    <w:lvl w:ilvl="5" w:tplc="C18CC90E">
      <w:start w:val="1"/>
      <w:numFmt w:val="bullet"/>
      <w:lvlText w:val=""/>
      <w:lvlJc w:val="left"/>
      <w:pPr>
        <w:ind w:left="4320" w:hanging="358"/>
      </w:pPr>
      <w:rPr>
        <w:rFonts w:ascii="Wingdings" w:hAnsi="Wingdings"/>
      </w:rPr>
    </w:lvl>
    <w:lvl w:ilvl="6" w:tplc="D6A405F4">
      <w:start w:val="1"/>
      <w:numFmt w:val="bullet"/>
      <w:lvlText w:val=""/>
      <w:lvlJc w:val="left"/>
      <w:pPr>
        <w:ind w:left="5040" w:hanging="358"/>
      </w:pPr>
      <w:rPr>
        <w:rFonts w:ascii="Symbol" w:hAnsi="Symbol"/>
      </w:rPr>
    </w:lvl>
    <w:lvl w:ilvl="7" w:tplc="BC5EE706">
      <w:start w:val="1"/>
      <w:numFmt w:val="bullet"/>
      <w:lvlText w:val="o"/>
      <w:lvlJc w:val="left"/>
      <w:pPr>
        <w:ind w:left="5760" w:hanging="358"/>
      </w:pPr>
      <w:rPr>
        <w:rFonts w:ascii="Courier New" w:hAnsi="Courier New"/>
      </w:rPr>
    </w:lvl>
    <w:lvl w:ilvl="8" w:tplc="70BE983C">
      <w:start w:val="1"/>
      <w:numFmt w:val="bullet"/>
      <w:lvlText w:val=""/>
      <w:lvlJc w:val="left"/>
      <w:pPr>
        <w:ind w:left="6480" w:hanging="358"/>
      </w:pPr>
      <w:rPr>
        <w:rFonts w:ascii="Wingdings" w:hAnsi="Wingdings"/>
      </w:rPr>
    </w:lvl>
  </w:abstractNum>
  <w:abstractNum w:abstractNumId="4" w15:restartNumberingAfterBreak="0">
    <w:nsid w:val="57DA1D50"/>
    <w:multiLevelType w:val="hybridMultilevel"/>
    <w:tmpl w:val="852A307E"/>
    <w:lvl w:ilvl="0" w:tplc="B17A4AB8">
      <w:start w:val="1"/>
      <w:numFmt w:val="lowerLetter"/>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en-US" w:eastAsia="en-US" w:bidi="en-US"/>
      </w:rPr>
    </w:lvl>
    <w:lvl w:ilvl="1" w:tplc="F3C0D154">
      <w:start w:val="1"/>
      <w:numFmt w:val="decimal"/>
      <w:lvlText w:val=""/>
      <w:lvlJc w:val="left"/>
    </w:lvl>
    <w:lvl w:ilvl="2" w:tplc="3E84B5AE">
      <w:start w:val="1"/>
      <w:numFmt w:val="decimal"/>
      <w:lvlText w:val=""/>
      <w:lvlJc w:val="left"/>
    </w:lvl>
    <w:lvl w:ilvl="3" w:tplc="5DF05CA8">
      <w:start w:val="1"/>
      <w:numFmt w:val="decimal"/>
      <w:lvlText w:val=""/>
      <w:lvlJc w:val="left"/>
    </w:lvl>
    <w:lvl w:ilvl="4" w:tplc="F5F45956">
      <w:start w:val="1"/>
      <w:numFmt w:val="decimal"/>
      <w:lvlText w:val=""/>
      <w:lvlJc w:val="left"/>
    </w:lvl>
    <w:lvl w:ilvl="5" w:tplc="B0D8D878">
      <w:start w:val="1"/>
      <w:numFmt w:val="decimal"/>
      <w:lvlText w:val=""/>
      <w:lvlJc w:val="left"/>
    </w:lvl>
    <w:lvl w:ilvl="6" w:tplc="20DCFB8C">
      <w:start w:val="1"/>
      <w:numFmt w:val="decimal"/>
      <w:lvlText w:val=""/>
      <w:lvlJc w:val="left"/>
    </w:lvl>
    <w:lvl w:ilvl="7" w:tplc="BE82F964">
      <w:start w:val="1"/>
      <w:numFmt w:val="decimal"/>
      <w:lvlText w:val=""/>
      <w:lvlJc w:val="left"/>
    </w:lvl>
    <w:lvl w:ilvl="8" w:tplc="1AFEDE7C">
      <w:start w:val="1"/>
      <w:numFmt w:val="decimal"/>
      <w:lvlText w:val=""/>
      <w:lvlJc w:val="left"/>
    </w:lvl>
  </w:abstractNum>
  <w:abstractNum w:abstractNumId="5" w15:restartNumberingAfterBreak="0">
    <w:nsid w:val="634F2378"/>
    <w:multiLevelType w:val="hybridMultilevel"/>
    <w:tmpl w:val="C7D238A4"/>
    <w:lvl w:ilvl="0" w:tplc="49501350">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en-US" w:eastAsia="en-US" w:bidi="en-US"/>
      </w:rPr>
    </w:lvl>
    <w:lvl w:ilvl="1" w:tplc="5A76D87C">
      <w:start w:val="1"/>
      <w:numFmt w:val="decimal"/>
      <w:lvlText w:val=""/>
      <w:lvlJc w:val="left"/>
    </w:lvl>
    <w:lvl w:ilvl="2" w:tplc="9F04DD4E">
      <w:start w:val="1"/>
      <w:numFmt w:val="decimal"/>
      <w:lvlText w:val=""/>
      <w:lvlJc w:val="left"/>
    </w:lvl>
    <w:lvl w:ilvl="3" w:tplc="B20C2752">
      <w:start w:val="1"/>
      <w:numFmt w:val="decimal"/>
      <w:lvlText w:val=""/>
      <w:lvlJc w:val="left"/>
    </w:lvl>
    <w:lvl w:ilvl="4" w:tplc="D3E0F000">
      <w:start w:val="1"/>
      <w:numFmt w:val="decimal"/>
      <w:lvlText w:val=""/>
      <w:lvlJc w:val="left"/>
    </w:lvl>
    <w:lvl w:ilvl="5" w:tplc="EC8E8B26">
      <w:start w:val="1"/>
      <w:numFmt w:val="decimal"/>
      <w:lvlText w:val=""/>
      <w:lvlJc w:val="left"/>
    </w:lvl>
    <w:lvl w:ilvl="6" w:tplc="A26ECB0A">
      <w:start w:val="1"/>
      <w:numFmt w:val="decimal"/>
      <w:lvlText w:val=""/>
      <w:lvlJc w:val="left"/>
    </w:lvl>
    <w:lvl w:ilvl="7" w:tplc="B5006D8A">
      <w:start w:val="1"/>
      <w:numFmt w:val="decimal"/>
      <w:lvlText w:val=""/>
      <w:lvlJc w:val="left"/>
    </w:lvl>
    <w:lvl w:ilvl="8" w:tplc="AFF2472C">
      <w:start w:val="1"/>
      <w:numFmt w:val="decimal"/>
      <w:lvlText w:val=""/>
      <w:lvlJc w:val="left"/>
    </w:lvl>
  </w:abstractNum>
  <w:abstractNum w:abstractNumId="6" w15:restartNumberingAfterBreak="0">
    <w:nsid w:val="740400D4"/>
    <w:multiLevelType w:val="hybridMultilevel"/>
    <w:tmpl w:val="D1320D0C"/>
    <w:lvl w:ilvl="0" w:tplc="C43CEE70">
      <w:start w:val="1"/>
      <w:numFmt w:val="lowerLetter"/>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en-US" w:eastAsia="en-US" w:bidi="en-US"/>
      </w:rPr>
    </w:lvl>
    <w:lvl w:ilvl="1" w:tplc="E19CA448">
      <w:start w:val="1"/>
      <w:numFmt w:val="decimal"/>
      <w:lvlText w:val=""/>
      <w:lvlJc w:val="left"/>
    </w:lvl>
    <w:lvl w:ilvl="2" w:tplc="F710A44C">
      <w:start w:val="1"/>
      <w:numFmt w:val="decimal"/>
      <w:lvlText w:val=""/>
      <w:lvlJc w:val="left"/>
    </w:lvl>
    <w:lvl w:ilvl="3" w:tplc="64207E70">
      <w:start w:val="1"/>
      <w:numFmt w:val="decimal"/>
      <w:lvlText w:val=""/>
      <w:lvlJc w:val="left"/>
    </w:lvl>
    <w:lvl w:ilvl="4" w:tplc="1C36CED6">
      <w:start w:val="1"/>
      <w:numFmt w:val="decimal"/>
      <w:lvlText w:val=""/>
      <w:lvlJc w:val="left"/>
    </w:lvl>
    <w:lvl w:ilvl="5" w:tplc="958CCADC">
      <w:start w:val="1"/>
      <w:numFmt w:val="decimal"/>
      <w:lvlText w:val=""/>
      <w:lvlJc w:val="left"/>
    </w:lvl>
    <w:lvl w:ilvl="6" w:tplc="11E4DD9E">
      <w:start w:val="1"/>
      <w:numFmt w:val="decimal"/>
      <w:lvlText w:val=""/>
      <w:lvlJc w:val="left"/>
    </w:lvl>
    <w:lvl w:ilvl="7" w:tplc="BA6C4F04">
      <w:start w:val="1"/>
      <w:numFmt w:val="decimal"/>
      <w:lvlText w:val=""/>
      <w:lvlJc w:val="left"/>
    </w:lvl>
    <w:lvl w:ilvl="8" w:tplc="DF5C5D06">
      <w:start w:val="1"/>
      <w:numFmt w:val="decimal"/>
      <w:lvlText w:val=""/>
      <w:lvlJc w:val="left"/>
    </w:lvl>
  </w:abstractNum>
  <w:abstractNum w:abstractNumId="7" w15:restartNumberingAfterBreak="0">
    <w:nsid w:val="76BA0F61"/>
    <w:multiLevelType w:val="hybridMultilevel"/>
    <w:tmpl w:val="38F8FB78"/>
    <w:lvl w:ilvl="0" w:tplc="D5BC14AA">
      <w:start w:val="22"/>
      <w:numFmt w:val="bullet"/>
      <w:lvlText w:val="-"/>
      <w:lvlJc w:val="left"/>
      <w:pPr>
        <w:ind w:left="5180" w:hanging="358"/>
      </w:pPr>
      <w:rPr>
        <w:rFonts w:ascii="Times New Roman" w:eastAsia="Times New Roman" w:hAnsi="Times New Roman"/>
      </w:rPr>
    </w:lvl>
    <w:lvl w:ilvl="1" w:tplc="127C719A">
      <w:start w:val="1"/>
      <w:numFmt w:val="bullet"/>
      <w:lvlText w:val="o"/>
      <w:lvlJc w:val="left"/>
      <w:pPr>
        <w:ind w:left="5900" w:hanging="358"/>
      </w:pPr>
      <w:rPr>
        <w:rFonts w:ascii="Courier New" w:hAnsi="Courier New"/>
      </w:rPr>
    </w:lvl>
    <w:lvl w:ilvl="2" w:tplc="960859C6">
      <w:start w:val="1"/>
      <w:numFmt w:val="bullet"/>
      <w:lvlText w:val=""/>
      <w:lvlJc w:val="left"/>
      <w:pPr>
        <w:ind w:left="6620" w:hanging="358"/>
      </w:pPr>
      <w:rPr>
        <w:rFonts w:ascii="Wingdings" w:hAnsi="Wingdings"/>
      </w:rPr>
    </w:lvl>
    <w:lvl w:ilvl="3" w:tplc="61C07E54">
      <w:start w:val="1"/>
      <w:numFmt w:val="bullet"/>
      <w:lvlText w:val=""/>
      <w:lvlJc w:val="left"/>
      <w:pPr>
        <w:ind w:left="7340" w:hanging="358"/>
      </w:pPr>
      <w:rPr>
        <w:rFonts w:ascii="Symbol" w:hAnsi="Symbol"/>
      </w:rPr>
    </w:lvl>
    <w:lvl w:ilvl="4" w:tplc="BD62EE8C">
      <w:start w:val="1"/>
      <w:numFmt w:val="bullet"/>
      <w:lvlText w:val="o"/>
      <w:lvlJc w:val="left"/>
      <w:pPr>
        <w:ind w:left="8060" w:hanging="358"/>
      </w:pPr>
      <w:rPr>
        <w:rFonts w:ascii="Courier New" w:hAnsi="Courier New"/>
      </w:rPr>
    </w:lvl>
    <w:lvl w:ilvl="5" w:tplc="0F2C5E78">
      <w:start w:val="1"/>
      <w:numFmt w:val="bullet"/>
      <w:lvlText w:val=""/>
      <w:lvlJc w:val="left"/>
      <w:pPr>
        <w:ind w:left="8780" w:hanging="358"/>
      </w:pPr>
      <w:rPr>
        <w:rFonts w:ascii="Wingdings" w:hAnsi="Wingdings"/>
      </w:rPr>
    </w:lvl>
    <w:lvl w:ilvl="6" w:tplc="899A709C">
      <w:start w:val="1"/>
      <w:numFmt w:val="bullet"/>
      <w:lvlText w:val=""/>
      <w:lvlJc w:val="left"/>
      <w:pPr>
        <w:ind w:left="9500" w:hanging="358"/>
      </w:pPr>
      <w:rPr>
        <w:rFonts w:ascii="Symbol" w:hAnsi="Symbol"/>
      </w:rPr>
    </w:lvl>
    <w:lvl w:ilvl="7" w:tplc="777C68EC">
      <w:start w:val="1"/>
      <w:numFmt w:val="bullet"/>
      <w:lvlText w:val="o"/>
      <w:lvlJc w:val="left"/>
      <w:pPr>
        <w:ind w:left="10220" w:hanging="358"/>
      </w:pPr>
      <w:rPr>
        <w:rFonts w:ascii="Courier New" w:hAnsi="Courier New"/>
      </w:rPr>
    </w:lvl>
    <w:lvl w:ilvl="8" w:tplc="7D36F82C">
      <w:start w:val="1"/>
      <w:numFmt w:val="bullet"/>
      <w:lvlText w:val=""/>
      <w:lvlJc w:val="left"/>
      <w:pPr>
        <w:ind w:left="10940" w:hanging="358"/>
      </w:pPr>
      <w:rPr>
        <w:rFonts w:ascii="Wingdings" w:hAnsi="Wingdings"/>
      </w:rPr>
    </w:lvl>
  </w:abstractNum>
  <w:num w:numId="1" w16cid:durableId="1283345832">
    <w:abstractNumId w:val="2"/>
  </w:num>
  <w:num w:numId="2" w16cid:durableId="1577087056">
    <w:abstractNumId w:val="4"/>
  </w:num>
  <w:num w:numId="3" w16cid:durableId="1199585230">
    <w:abstractNumId w:val="0"/>
  </w:num>
  <w:num w:numId="4" w16cid:durableId="1647390789">
    <w:abstractNumId w:val="7"/>
  </w:num>
  <w:num w:numId="5" w16cid:durableId="880674533">
    <w:abstractNumId w:val="1"/>
  </w:num>
  <w:num w:numId="6" w16cid:durableId="1634947273">
    <w:abstractNumId w:val="3"/>
  </w:num>
  <w:num w:numId="7" w16cid:durableId="452406509">
    <w:abstractNumId w:val="5"/>
  </w:num>
  <w:num w:numId="8" w16cid:durableId="251743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95"/>
    <w:rsid w:val="00013E52"/>
    <w:rsid w:val="000275E6"/>
    <w:rsid w:val="00062D75"/>
    <w:rsid w:val="00076B50"/>
    <w:rsid w:val="000A111D"/>
    <w:rsid w:val="001337CE"/>
    <w:rsid w:val="00144BE6"/>
    <w:rsid w:val="001615B0"/>
    <w:rsid w:val="00186B5B"/>
    <w:rsid w:val="001D7445"/>
    <w:rsid w:val="001F238E"/>
    <w:rsid w:val="00222C2C"/>
    <w:rsid w:val="002263CF"/>
    <w:rsid w:val="00240AE9"/>
    <w:rsid w:val="00264B47"/>
    <w:rsid w:val="002B6A07"/>
    <w:rsid w:val="002B7BEB"/>
    <w:rsid w:val="002C4873"/>
    <w:rsid w:val="002E1D3C"/>
    <w:rsid w:val="003109AF"/>
    <w:rsid w:val="00320E74"/>
    <w:rsid w:val="0038253F"/>
    <w:rsid w:val="003B58C7"/>
    <w:rsid w:val="003B5C9C"/>
    <w:rsid w:val="003C1115"/>
    <w:rsid w:val="003E2DCD"/>
    <w:rsid w:val="004916C9"/>
    <w:rsid w:val="00587119"/>
    <w:rsid w:val="00594E6D"/>
    <w:rsid w:val="005B3BA1"/>
    <w:rsid w:val="005D1CD8"/>
    <w:rsid w:val="006213AA"/>
    <w:rsid w:val="006547A2"/>
    <w:rsid w:val="006A1832"/>
    <w:rsid w:val="006A4CE1"/>
    <w:rsid w:val="006A5DEC"/>
    <w:rsid w:val="006C0789"/>
    <w:rsid w:val="006F799D"/>
    <w:rsid w:val="00725414"/>
    <w:rsid w:val="007B5971"/>
    <w:rsid w:val="007C3EAD"/>
    <w:rsid w:val="007C4418"/>
    <w:rsid w:val="007E2920"/>
    <w:rsid w:val="00823F2A"/>
    <w:rsid w:val="00831C85"/>
    <w:rsid w:val="00835E10"/>
    <w:rsid w:val="00873A08"/>
    <w:rsid w:val="008C25A6"/>
    <w:rsid w:val="00911412"/>
    <w:rsid w:val="00916807"/>
    <w:rsid w:val="0092001F"/>
    <w:rsid w:val="0094362E"/>
    <w:rsid w:val="00975D34"/>
    <w:rsid w:val="009A12CC"/>
    <w:rsid w:val="00A05BEE"/>
    <w:rsid w:val="00A21DCE"/>
    <w:rsid w:val="00A23388"/>
    <w:rsid w:val="00A51995"/>
    <w:rsid w:val="00A81617"/>
    <w:rsid w:val="00A92088"/>
    <w:rsid w:val="00A93699"/>
    <w:rsid w:val="00A9531B"/>
    <w:rsid w:val="00B02868"/>
    <w:rsid w:val="00B15CCE"/>
    <w:rsid w:val="00B53CBF"/>
    <w:rsid w:val="00B94F51"/>
    <w:rsid w:val="00BB0755"/>
    <w:rsid w:val="00BD4871"/>
    <w:rsid w:val="00BE15CF"/>
    <w:rsid w:val="00BE675C"/>
    <w:rsid w:val="00C3328B"/>
    <w:rsid w:val="00C5527A"/>
    <w:rsid w:val="00CB4620"/>
    <w:rsid w:val="00CE4053"/>
    <w:rsid w:val="00D0004A"/>
    <w:rsid w:val="00D14879"/>
    <w:rsid w:val="00D55507"/>
    <w:rsid w:val="00D57AA8"/>
    <w:rsid w:val="00D707E9"/>
    <w:rsid w:val="00D76F4A"/>
    <w:rsid w:val="00D81C7C"/>
    <w:rsid w:val="00DC2D20"/>
    <w:rsid w:val="00DF71B8"/>
    <w:rsid w:val="00E27E73"/>
    <w:rsid w:val="00E51822"/>
    <w:rsid w:val="00E61D9E"/>
    <w:rsid w:val="00E67A3D"/>
    <w:rsid w:val="00E705EA"/>
    <w:rsid w:val="00EB4766"/>
    <w:rsid w:val="00ED5A03"/>
    <w:rsid w:val="00EE1352"/>
    <w:rsid w:val="00EF2AAF"/>
    <w:rsid w:val="00F170B7"/>
    <w:rsid w:val="00F34AB2"/>
    <w:rsid w:val="00F463E2"/>
    <w:rsid w:val="00F627D5"/>
    <w:rsid w:val="00F81CDA"/>
    <w:rsid w:val="00F92888"/>
    <w:rsid w:val="00F959FE"/>
    <w:rsid w:val="00FE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38A2"/>
  <w15:docId w15:val="{59160FED-F586-4A41-8346-65D38E3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Times New Roman" w:hAnsi="Times New Roman"/>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style>
  <w:style w:type="paragraph" w:styleId="ListParagraph">
    <w:name w:val="List Paragraph"/>
    <w:basedOn w:val="Normal"/>
    <w:uiPriority w:val="1"/>
    <w:qFormat/>
    <w:pPr>
      <w:ind w:left="720"/>
      <w:contextualSpacing/>
    </w:pPr>
  </w:style>
  <w:style w:type="paragraph" w:styleId="Header">
    <w:name w:val="header"/>
    <w:basedOn w:val="Normal"/>
    <w:pPr>
      <w:tabs>
        <w:tab w:val="center" w:pos="4680"/>
        <w:tab w:val="right" w:pos="9360"/>
      </w:tabs>
    </w:pPr>
  </w:style>
  <w:style w:type="character" w:customStyle="1" w:styleId="HeaderChar">
    <w:name w:val="Header Char"/>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rPr>
      <w:rFonts w:ascii="Times New Roman" w:eastAsia="Times New Roman" w:hAnsi="Times New Roman"/>
      <w:sz w:val="24"/>
      <w:szCs w:val="24"/>
    </w:rPr>
  </w:style>
  <w:style w:type="paragraph" w:styleId="BalloonText">
    <w:name w:val="Balloon Text"/>
    <w:basedOn w:val="Normal"/>
    <w:semiHidden/>
    <w:rPr>
      <w:rFonts w:ascii="Tahoma" w:hAnsi="Tahoma"/>
      <w:sz w:val="16"/>
      <w:szCs w:val="16"/>
    </w:rPr>
  </w:style>
  <w:style w:type="character" w:customStyle="1" w:styleId="BalloonTextChar">
    <w:name w:val="Balloon Text Char"/>
    <w:semiHidden/>
    <w:rPr>
      <w:rFonts w:ascii="Tahoma" w:eastAsia="Times New Roman" w:hAnsi="Tahoma"/>
      <w:sz w:val="16"/>
      <w:szCs w:val="16"/>
    </w:rPr>
  </w:style>
  <w:style w:type="paragraph" w:customStyle="1" w:styleId="Char">
    <w:name w:val="Char"/>
    <w:basedOn w:val="Normal"/>
    <w:pPr>
      <w:pageBreakBefore/>
      <w:spacing w:before="100" w:beforeAutospacing="1" w:after="100" w:afterAutospacing="1"/>
    </w:pPr>
    <w:rPr>
      <w:rFonts w:ascii="Tahoma" w:hAnsi="Tahoma"/>
      <w:sz w:val="20"/>
      <w:szCs w:val="20"/>
    </w:rPr>
  </w:style>
  <w:style w:type="character" w:customStyle="1" w:styleId="Vnbnnidung">
    <w:name w:val="Văn bản nội dung_"/>
    <w:rPr>
      <w:rFonts w:ascii="Times New Roman" w:eastAsia="Times New Roman" w:hAnsi="Times New Roman"/>
      <w:sz w:val="28"/>
      <w:szCs w:val="28"/>
    </w:rPr>
  </w:style>
  <w:style w:type="paragraph" w:customStyle="1" w:styleId="Vnbnnidung0">
    <w:name w:val="Văn bản nội dung"/>
    <w:basedOn w:val="Normal"/>
    <w:pPr>
      <w:widowControl w:val="0"/>
      <w:spacing w:after="120"/>
      <w:ind w:firstLine="400"/>
    </w:pPr>
    <w:rPr>
      <w:sz w:val="28"/>
      <w:szCs w:val="28"/>
    </w:rPr>
  </w:style>
  <w:style w:type="character" w:customStyle="1" w:styleId="fontstyle01">
    <w:name w:val="fontstyle01"/>
    <w:rPr>
      <w:rFonts w:ascii="TimesNewRomanPSMT" w:hAnsi="TimesNewRomanPSMT"/>
      <w:color w:val="000000"/>
      <w:sz w:val="28"/>
      <w:szCs w:val="28"/>
    </w:rPr>
  </w:style>
  <w:style w:type="character" w:customStyle="1" w:styleId="Vnbnnidung2">
    <w:name w:val="Văn bản nội dung (2)_"/>
    <w:rPr>
      <w:sz w:val="26"/>
      <w:szCs w:val="26"/>
      <w:shd w:val="clear" w:color="auto" w:fill="FFFFFF"/>
    </w:rPr>
  </w:style>
  <w:style w:type="paragraph" w:customStyle="1" w:styleId="Vnbnnidung20">
    <w:name w:val="Văn bản nội dung (2)"/>
    <w:basedOn w:val="Normal"/>
    <w:pPr>
      <w:widowControl w:val="0"/>
      <w:shd w:val="clear" w:color="auto" w:fill="FFFFFF"/>
      <w:spacing w:before="180" w:after="60" w:line="372" w:lineRule="exact"/>
      <w:jc w:val="both"/>
    </w:pPr>
    <w:rPr>
      <w:rFonts w:ascii="Calibri" w:eastAsia="Calibri" w:hAnsi="Calibri"/>
      <w:sz w:val="26"/>
      <w:szCs w:val="26"/>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NormalWeb">
    <w:name w:val="Normal (Web)"/>
    <w:aliases w:val="Char Char Char"/>
    <w:unhideWhenUsed/>
    <w:qFormat/>
    <w:rsid w:val="00E67A3D"/>
    <w:pPr>
      <w:pBdr>
        <w:top w:val="none" w:sz="0" w:space="0" w:color="auto"/>
        <w:left w:val="none" w:sz="0" w:space="0" w:color="auto"/>
        <w:bottom w:val="none" w:sz="0" w:space="0" w:color="auto"/>
        <w:right w:val="none" w:sz="0" w:space="0" w:color="auto"/>
        <w:between w:val="none" w:sz="0" w:space="0" w:color="auto"/>
      </w:pBdr>
      <w:tabs>
        <w:tab w:val="left" w:pos="720"/>
      </w:tabs>
    </w:pPr>
    <w:rPr>
      <w:rFonts w:ascii=".VnTime" w:eastAsia="Times New Roman" w:hAnsi=".VnTime"/>
      <w:sz w:val="28"/>
      <w:szCs w:val="24"/>
      <w:lang w:bidi="ar-SA"/>
    </w:rPr>
  </w:style>
  <w:style w:type="paragraph" w:styleId="BodyTextIndent2">
    <w:name w:val="Body Text Indent 2"/>
    <w:basedOn w:val="Normal"/>
    <w:link w:val="BodyTextIndent2Char"/>
    <w:rsid w:val="00E67A3D"/>
    <w:pPr>
      <w:ind w:firstLine="709"/>
      <w:jc w:val="both"/>
    </w:pPr>
    <w:rPr>
      <w:rFonts w:ascii=".VnTime" w:hAnsi=".VnTime"/>
      <w:sz w:val="28"/>
      <w:szCs w:val="22"/>
    </w:rPr>
  </w:style>
  <w:style w:type="character" w:customStyle="1" w:styleId="BodyTextIndent2Char">
    <w:name w:val="Body Text Indent 2 Char"/>
    <w:basedOn w:val="DefaultParagraphFont"/>
    <w:link w:val="BodyTextIndent2"/>
    <w:rsid w:val="00E67A3D"/>
    <w:rPr>
      <w:rFonts w:ascii=".VnTime" w:eastAsia="Times New Roman" w:hAnsi=".VnTime"/>
      <w:sz w:val="28"/>
      <w:lang w:bidi="ar-SA"/>
    </w:rPr>
  </w:style>
  <w:style w:type="paragraph" w:styleId="BodyText2">
    <w:name w:val="Body Text 2"/>
    <w:basedOn w:val="Normal"/>
    <w:link w:val="BodyText2Char"/>
    <w:uiPriority w:val="99"/>
    <w:unhideWhenUsed/>
    <w:rsid w:val="00FE423E"/>
    <w:pPr>
      <w:spacing w:after="120" w:line="480" w:lineRule="auto"/>
    </w:pPr>
  </w:style>
  <w:style w:type="character" w:customStyle="1" w:styleId="BodyText2Char">
    <w:name w:val="Body Text 2 Char"/>
    <w:basedOn w:val="DefaultParagraphFont"/>
    <w:link w:val="BodyText2"/>
    <w:uiPriority w:val="99"/>
    <w:rsid w:val="00FE423E"/>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2063">
      <w:bodyDiv w:val="1"/>
      <w:marLeft w:val="0"/>
      <w:marRight w:val="0"/>
      <w:marTop w:val="0"/>
      <w:marBottom w:val="0"/>
      <w:divBdr>
        <w:top w:val="none" w:sz="0" w:space="0" w:color="auto"/>
        <w:left w:val="none" w:sz="0" w:space="0" w:color="auto"/>
        <w:bottom w:val="none" w:sz="0" w:space="0" w:color="auto"/>
        <w:right w:val="none" w:sz="0" w:space="0" w:color="auto"/>
      </w:divBdr>
    </w:div>
    <w:div w:id="75513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25</cp:revision>
  <dcterms:created xsi:type="dcterms:W3CDTF">2025-09-23T02:06:00Z</dcterms:created>
  <dcterms:modified xsi:type="dcterms:W3CDTF">2025-10-10T09:46:00Z</dcterms:modified>
</cp:coreProperties>
</file>